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51AA8EBB"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0618C927"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7D2689E4" w14:textId="0DF3B610" w:rsidR="00BA781A" w:rsidRDefault="006F6033"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DETERMIN</w:t>
      </w:r>
      <w:r w:rsidR="00BA781A">
        <w:rPr>
          <w:rFonts w:asciiTheme="minorHAnsi" w:hAnsiTheme="minorHAnsi" w:cstheme="minorHAnsi"/>
          <w:color w:val="FFFFFF" w:themeColor="background1"/>
          <w:sz w:val="72"/>
          <w:szCs w:val="72"/>
        </w:rPr>
        <w:t xml:space="preserve">ED ADMISSION ARRANGEMENTS </w:t>
      </w:r>
    </w:p>
    <w:p w14:paraId="659FE182" w14:textId="76944974" w:rsidR="005B2EA0" w:rsidRDefault="00BA781A"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202</w:t>
      </w:r>
      <w:r w:rsidR="00771D07">
        <w:rPr>
          <w:rFonts w:asciiTheme="minorHAnsi" w:hAnsiTheme="minorHAnsi" w:cstheme="minorHAnsi"/>
          <w:color w:val="FFFFFF" w:themeColor="background1"/>
          <w:sz w:val="72"/>
          <w:szCs w:val="72"/>
        </w:rPr>
        <w:t>5</w:t>
      </w:r>
      <w:r>
        <w:rPr>
          <w:rFonts w:asciiTheme="minorHAnsi" w:hAnsiTheme="minorHAnsi" w:cstheme="minorHAnsi"/>
          <w:color w:val="FFFFFF" w:themeColor="background1"/>
          <w:sz w:val="72"/>
          <w:szCs w:val="72"/>
        </w:rPr>
        <w:t>-2</w:t>
      </w:r>
      <w:r w:rsidR="00771D07">
        <w:rPr>
          <w:rFonts w:asciiTheme="minorHAnsi" w:hAnsiTheme="minorHAnsi" w:cstheme="minorHAnsi"/>
          <w:color w:val="FFFFFF" w:themeColor="background1"/>
          <w:sz w:val="72"/>
          <w:szCs w:val="72"/>
        </w:rPr>
        <w:t>6</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5BD31FF3" w:rsidR="00F52E6C" w:rsidRPr="00004409" w:rsidRDefault="00EC532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Pleckgate High School</w:t>
            </w:r>
          </w:p>
        </w:tc>
      </w:tr>
      <w:tr w:rsidR="00F52E6C" w:rsidRPr="00004409" w14:paraId="7A8AD8CC" w14:textId="77777777" w:rsidTr="00307E27">
        <w:tc>
          <w:tcPr>
            <w:tcW w:w="3256" w:type="dxa"/>
          </w:tcPr>
          <w:p w14:paraId="1ED5DB34" w14:textId="5489205B"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C5329">
              <w:rPr>
                <w:rFonts w:asciiTheme="minorHAnsi" w:eastAsia="Times New Roman" w:hAnsiTheme="minorHAnsi" w:cstheme="minorHAnsi"/>
                <w:b/>
                <w:bCs/>
                <w:color w:val="7030A0"/>
                <w:lang w:eastAsia="en-GB"/>
              </w:rPr>
              <w:t>reviewed</w:t>
            </w:r>
          </w:p>
        </w:tc>
        <w:tc>
          <w:tcPr>
            <w:tcW w:w="5754" w:type="dxa"/>
          </w:tcPr>
          <w:p w14:paraId="0D471204" w14:textId="00EB44C6" w:rsidR="00F52E6C" w:rsidRPr="00004409" w:rsidRDefault="003E5A5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November 202</w:t>
            </w:r>
            <w:r w:rsidR="00771D07">
              <w:rPr>
                <w:rFonts w:asciiTheme="minorHAnsi" w:eastAsia="Times New Roman" w:hAnsiTheme="minorHAnsi" w:cstheme="minorHAnsi"/>
                <w:lang w:eastAsia="en-GB"/>
              </w:rPr>
              <w:t>3</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6A64A47E" w:rsidR="00F52E6C" w:rsidRPr="00004409" w:rsidRDefault="003E5A5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November 202</w:t>
            </w:r>
            <w:r w:rsidR="00771D07">
              <w:rPr>
                <w:rFonts w:asciiTheme="minorHAnsi" w:eastAsia="Times New Roman" w:hAnsiTheme="minorHAnsi" w:cstheme="minorHAnsi"/>
                <w:lang w:eastAsia="en-GB"/>
              </w:rPr>
              <w:t>4</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0689CBE1" w:rsidR="00F52E6C" w:rsidRPr="00004409" w:rsidRDefault="00EC532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1203BEDD" w14:textId="3067C00B" w:rsidR="003E6514" w:rsidRDefault="00D1603A">
          <w:pPr>
            <w:pStyle w:val="TOC2"/>
            <w:rPr>
              <w:rFonts w:eastAsiaTheme="minorEastAsia" w:cstheme="minorBidi"/>
              <w:b w:val="0"/>
              <w:bCs w:val="0"/>
              <w:color w:val="auto"/>
              <w:lang w:eastAsia="en-GB"/>
            </w:rPr>
          </w:pPr>
          <w:r w:rsidRPr="005A781F">
            <w:rPr>
              <w:rFonts w:ascii="Calibri" w:hAnsi="Calibri"/>
              <w:noProof w:val="0"/>
            </w:rPr>
            <w:fldChar w:fldCharType="begin"/>
          </w:r>
          <w:r w:rsidRPr="005A781F">
            <w:rPr>
              <w:rFonts w:ascii="Calibri" w:hAnsi="Calibri"/>
            </w:rPr>
            <w:instrText xml:space="preserve"> TOC \o "1-3" \h \z \u </w:instrText>
          </w:r>
          <w:r w:rsidRPr="005A781F">
            <w:rPr>
              <w:rFonts w:ascii="Calibri" w:hAnsi="Calibri"/>
              <w:noProof w:val="0"/>
            </w:rPr>
            <w:fldChar w:fldCharType="separate"/>
          </w:r>
          <w:hyperlink w:anchor="_Toc134195620" w:history="1">
            <w:r w:rsidR="003E6514" w:rsidRPr="00F766E8">
              <w:rPr>
                <w:rStyle w:val="Hyperlink"/>
              </w:rPr>
              <w:t>1.0</w:t>
            </w:r>
            <w:r w:rsidR="003E6514">
              <w:rPr>
                <w:rFonts w:eastAsiaTheme="minorEastAsia" w:cstheme="minorBidi"/>
                <w:b w:val="0"/>
                <w:bCs w:val="0"/>
                <w:color w:val="auto"/>
                <w:lang w:eastAsia="en-GB"/>
              </w:rPr>
              <w:tab/>
            </w:r>
            <w:r w:rsidR="003E6514" w:rsidRPr="00F766E8">
              <w:rPr>
                <w:rStyle w:val="Hyperlink"/>
              </w:rPr>
              <w:t>PROCESS OF APPLICATION</w:t>
            </w:r>
            <w:r w:rsidR="003E6514">
              <w:rPr>
                <w:webHidden/>
              </w:rPr>
              <w:tab/>
            </w:r>
            <w:r w:rsidR="003E6514">
              <w:rPr>
                <w:webHidden/>
              </w:rPr>
              <w:fldChar w:fldCharType="begin"/>
            </w:r>
            <w:r w:rsidR="003E6514">
              <w:rPr>
                <w:webHidden/>
              </w:rPr>
              <w:instrText xml:space="preserve"> PAGEREF _Toc134195620 \h </w:instrText>
            </w:r>
            <w:r w:rsidR="003E6514">
              <w:rPr>
                <w:webHidden/>
              </w:rPr>
            </w:r>
            <w:r w:rsidR="003E6514">
              <w:rPr>
                <w:webHidden/>
              </w:rPr>
              <w:fldChar w:fldCharType="separate"/>
            </w:r>
            <w:r w:rsidR="00BF4290">
              <w:rPr>
                <w:webHidden/>
              </w:rPr>
              <w:t>4</w:t>
            </w:r>
            <w:r w:rsidR="003E6514">
              <w:rPr>
                <w:webHidden/>
              </w:rPr>
              <w:fldChar w:fldCharType="end"/>
            </w:r>
          </w:hyperlink>
        </w:p>
        <w:p w14:paraId="34BDE5D9" w14:textId="096DEED7" w:rsidR="003E6514" w:rsidRDefault="0089541D">
          <w:pPr>
            <w:pStyle w:val="TOC2"/>
            <w:rPr>
              <w:rFonts w:eastAsiaTheme="minorEastAsia" w:cstheme="minorBidi"/>
              <w:b w:val="0"/>
              <w:bCs w:val="0"/>
              <w:color w:val="auto"/>
              <w:lang w:eastAsia="en-GB"/>
            </w:rPr>
          </w:pPr>
          <w:hyperlink w:anchor="_Toc134195621" w:history="1">
            <w:r w:rsidR="003E6514" w:rsidRPr="00F766E8">
              <w:rPr>
                <w:rStyle w:val="Hyperlink"/>
              </w:rPr>
              <w:t>2.0</w:t>
            </w:r>
            <w:r w:rsidR="003E6514">
              <w:rPr>
                <w:rFonts w:eastAsiaTheme="minorEastAsia" w:cstheme="minorBidi"/>
                <w:b w:val="0"/>
                <w:bCs w:val="0"/>
                <w:color w:val="auto"/>
                <w:lang w:eastAsia="en-GB"/>
              </w:rPr>
              <w:tab/>
            </w:r>
            <w:r w:rsidR="003E6514" w:rsidRPr="00F766E8">
              <w:rPr>
                <w:rStyle w:val="Hyperlink"/>
              </w:rPr>
              <w:t>ADMISSION CRITERIA IN THE EVENT PLECKGATE HIGH SCHOOL IS OVERSUBSCRIBED</w:t>
            </w:r>
            <w:r w:rsidR="003E6514">
              <w:rPr>
                <w:webHidden/>
              </w:rPr>
              <w:tab/>
            </w:r>
            <w:r w:rsidR="003E6514">
              <w:rPr>
                <w:webHidden/>
              </w:rPr>
              <w:fldChar w:fldCharType="begin"/>
            </w:r>
            <w:r w:rsidR="003E6514">
              <w:rPr>
                <w:webHidden/>
              </w:rPr>
              <w:instrText xml:space="preserve"> PAGEREF _Toc134195621 \h </w:instrText>
            </w:r>
            <w:r w:rsidR="003E6514">
              <w:rPr>
                <w:webHidden/>
              </w:rPr>
            </w:r>
            <w:r w:rsidR="003E6514">
              <w:rPr>
                <w:webHidden/>
              </w:rPr>
              <w:fldChar w:fldCharType="separate"/>
            </w:r>
            <w:r w:rsidR="00BF4290">
              <w:rPr>
                <w:webHidden/>
              </w:rPr>
              <w:t>4</w:t>
            </w:r>
            <w:r w:rsidR="003E6514">
              <w:rPr>
                <w:webHidden/>
              </w:rPr>
              <w:fldChar w:fldCharType="end"/>
            </w:r>
          </w:hyperlink>
        </w:p>
        <w:p w14:paraId="74278D32" w14:textId="34545A18" w:rsidR="003E6514" w:rsidRDefault="0089541D">
          <w:pPr>
            <w:pStyle w:val="TOC2"/>
            <w:rPr>
              <w:rFonts w:eastAsiaTheme="minorEastAsia" w:cstheme="minorBidi"/>
              <w:b w:val="0"/>
              <w:bCs w:val="0"/>
              <w:color w:val="auto"/>
              <w:lang w:eastAsia="en-GB"/>
            </w:rPr>
          </w:pPr>
          <w:hyperlink w:anchor="_Toc134195622" w:history="1">
            <w:r w:rsidR="003E6514" w:rsidRPr="00F766E8">
              <w:rPr>
                <w:rStyle w:val="Hyperlink"/>
              </w:rPr>
              <w:t>3.0</w:t>
            </w:r>
            <w:r w:rsidR="003E6514">
              <w:rPr>
                <w:rFonts w:eastAsiaTheme="minorEastAsia" w:cstheme="minorBidi"/>
                <w:b w:val="0"/>
                <w:bCs w:val="0"/>
                <w:color w:val="auto"/>
                <w:lang w:eastAsia="en-GB"/>
              </w:rPr>
              <w:tab/>
            </w:r>
            <w:r w:rsidR="003E6514" w:rsidRPr="00F766E8">
              <w:rPr>
                <w:rStyle w:val="Hyperlink"/>
              </w:rPr>
              <w:t>OPERATION OF WAITING LISTS</w:t>
            </w:r>
            <w:r w:rsidR="003E6514">
              <w:rPr>
                <w:webHidden/>
              </w:rPr>
              <w:tab/>
            </w:r>
            <w:r w:rsidR="003E6514">
              <w:rPr>
                <w:webHidden/>
              </w:rPr>
              <w:fldChar w:fldCharType="begin"/>
            </w:r>
            <w:r w:rsidR="003E6514">
              <w:rPr>
                <w:webHidden/>
              </w:rPr>
              <w:instrText xml:space="preserve"> PAGEREF _Toc134195622 \h </w:instrText>
            </w:r>
            <w:r w:rsidR="003E6514">
              <w:rPr>
                <w:webHidden/>
              </w:rPr>
            </w:r>
            <w:r w:rsidR="003E6514">
              <w:rPr>
                <w:webHidden/>
              </w:rPr>
              <w:fldChar w:fldCharType="separate"/>
            </w:r>
            <w:r w:rsidR="00BF4290">
              <w:rPr>
                <w:webHidden/>
              </w:rPr>
              <w:t>6</w:t>
            </w:r>
            <w:r w:rsidR="003E6514">
              <w:rPr>
                <w:webHidden/>
              </w:rPr>
              <w:fldChar w:fldCharType="end"/>
            </w:r>
          </w:hyperlink>
        </w:p>
        <w:p w14:paraId="2C60AF6D" w14:textId="78576F2A" w:rsidR="003E6514" w:rsidRDefault="0089541D">
          <w:pPr>
            <w:pStyle w:val="TOC2"/>
            <w:rPr>
              <w:rFonts w:eastAsiaTheme="minorEastAsia" w:cstheme="minorBidi"/>
              <w:b w:val="0"/>
              <w:bCs w:val="0"/>
              <w:color w:val="auto"/>
              <w:lang w:eastAsia="en-GB"/>
            </w:rPr>
          </w:pPr>
          <w:hyperlink w:anchor="_Toc134195623" w:history="1">
            <w:r w:rsidR="003E6514" w:rsidRPr="00F766E8">
              <w:rPr>
                <w:rStyle w:val="Hyperlink"/>
              </w:rPr>
              <w:t>4.0</w:t>
            </w:r>
            <w:r w:rsidR="003E6514">
              <w:rPr>
                <w:rFonts w:eastAsiaTheme="minorEastAsia" w:cstheme="minorBidi"/>
                <w:b w:val="0"/>
                <w:bCs w:val="0"/>
                <w:color w:val="auto"/>
                <w:lang w:eastAsia="en-GB"/>
              </w:rPr>
              <w:tab/>
            </w:r>
            <w:r w:rsidR="003E6514" w:rsidRPr="00F766E8">
              <w:rPr>
                <w:rStyle w:val="Hyperlink"/>
              </w:rPr>
              <w:t>LATE APPLICATIONS</w:t>
            </w:r>
            <w:r w:rsidR="003E6514">
              <w:rPr>
                <w:webHidden/>
              </w:rPr>
              <w:tab/>
            </w:r>
            <w:r w:rsidR="003E6514">
              <w:rPr>
                <w:webHidden/>
              </w:rPr>
              <w:fldChar w:fldCharType="begin"/>
            </w:r>
            <w:r w:rsidR="003E6514">
              <w:rPr>
                <w:webHidden/>
              </w:rPr>
              <w:instrText xml:space="preserve"> PAGEREF _Toc134195623 \h </w:instrText>
            </w:r>
            <w:r w:rsidR="003E6514">
              <w:rPr>
                <w:webHidden/>
              </w:rPr>
            </w:r>
            <w:r w:rsidR="003E6514">
              <w:rPr>
                <w:webHidden/>
              </w:rPr>
              <w:fldChar w:fldCharType="separate"/>
            </w:r>
            <w:r w:rsidR="00BF4290">
              <w:rPr>
                <w:webHidden/>
              </w:rPr>
              <w:t>7</w:t>
            </w:r>
            <w:r w:rsidR="003E6514">
              <w:rPr>
                <w:webHidden/>
              </w:rPr>
              <w:fldChar w:fldCharType="end"/>
            </w:r>
          </w:hyperlink>
        </w:p>
        <w:p w14:paraId="1436B09B" w14:textId="6B68B3AA" w:rsidR="003E6514" w:rsidRDefault="0089541D">
          <w:pPr>
            <w:pStyle w:val="TOC2"/>
            <w:rPr>
              <w:rFonts w:eastAsiaTheme="minorEastAsia" w:cstheme="minorBidi"/>
              <w:b w:val="0"/>
              <w:bCs w:val="0"/>
              <w:color w:val="auto"/>
              <w:lang w:eastAsia="en-GB"/>
            </w:rPr>
          </w:pPr>
          <w:hyperlink w:anchor="_Toc134195624" w:history="1">
            <w:r w:rsidR="003E6514" w:rsidRPr="00F766E8">
              <w:rPr>
                <w:rStyle w:val="Hyperlink"/>
              </w:rPr>
              <w:t>5.0</w:t>
            </w:r>
            <w:r w:rsidR="003E6514">
              <w:rPr>
                <w:rFonts w:eastAsiaTheme="minorEastAsia" w:cstheme="minorBidi"/>
                <w:b w:val="0"/>
                <w:bCs w:val="0"/>
                <w:color w:val="auto"/>
                <w:lang w:eastAsia="en-GB"/>
              </w:rPr>
              <w:tab/>
            </w:r>
            <w:r w:rsidR="003E6514" w:rsidRPr="00F766E8">
              <w:rPr>
                <w:rStyle w:val="Hyperlink"/>
              </w:rPr>
              <w:t>IN YEAR APPLICATIONS</w:t>
            </w:r>
            <w:r w:rsidR="003E6514">
              <w:rPr>
                <w:webHidden/>
              </w:rPr>
              <w:tab/>
            </w:r>
            <w:r w:rsidR="003E6514">
              <w:rPr>
                <w:webHidden/>
              </w:rPr>
              <w:fldChar w:fldCharType="begin"/>
            </w:r>
            <w:r w:rsidR="003E6514">
              <w:rPr>
                <w:webHidden/>
              </w:rPr>
              <w:instrText xml:space="preserve"> PAGEREF _Toc134195624 \h </w:instrText>
            </w:r>
            <w:r w:rsidR="003E6514">
              <w:rPr>
                <w:webHidden/>
              </w:rPr>
            </w:r>
            <w:r w:rsidR="003E6514">
              <w:rPr>
                <w:webHidden/>
              </w:rPr>
              <w:fldChar w:fldCharType="separate"/>
            </w:r>
            <w:r w:rsidR="00BF4290">
              <w:rPr>
                <w:webHidden/>
              </w:rPr>
              <w:t>7</w:t>
            </w:r>
            <w:r w:rsidR="003E6514">
              <w:rPr>
                <w:webHidden/>
              </w:rPr>
              <w:fldChar w:fldCharType="end"/>
            </w:r>
          </w:hyperlink>
        </w:p>
        <w:p w14:paraId="1121F324" w14:textId="14B73051" w:rsidR="003E6514" w:rsidRDefault="0089541D">
          <w:pPr>
            <w:pStyle w:val="TOC2"/>
            <w:rPr>
              <w:rFonts w:eastAsiaTheme="minorEastAsia" w:cstheme="minorBidi"/>
              <w:b w:val="0"/>
              <w:bCs w:val="0"/>
              <w:color w:val="auto"/>
              <w:lang w:eastAsia="en-GB"/>
            </w:rPr>
          </w:pPr>
          <w:hyperlink w:anchor="_Toc134195625" w:history="1">
            <w:r w:rsidR="003E6514" w:rsidRPr="00F766E8">
              <w:rPr>
                <w:rStyle w:val="Hyperlink"/>
              </w:rPr>
              <w:t>6.0</w:t>
            </w:r>
            <w:r w:rsidR="003E6514">
              <w:rPr>
                <w:rFonts w:eastAsiaTheme="minorEastAsia" w:cstheme="minorBidi"/>
                <w:b w:val="0"/>
                <w:bCs w:val="0"/>
                <w:color w:val="auto"/>
                <w:lang w:eastAsia="en-GB"/>
              </w:rPr>
              <w:tab/>
            </w:r>
            <w:r w:rsidR="003E6514" w:rsidRPr="00F766E8">
              <w:rPr>
                <w:rStyle w:val="Hyperlink"/>
              </w:rPr>
              <w:t>APPEALS</w:t>
            </w:r>
            <w:r w:rsidR="003E6514">
              <w:rPr>
                <w:webHidden/>
              </w:rPr>
              <w:tab/>
            </w:r>
            <w:r w:rsidR="003E6514">
              <w:rPr>
                <w:webHidden/>
              </w:rPr>
              <w:fldChar w:fldCharType="begin"/>
            </w:r>
            <w:r w:rsidR="003E6514">
              <w:rPr>
                <w:webHidden/>
              </w:rPr>
              <w:instrText xml:space="preserve"> PAGEREF _Toc134195625 \h </w:instrText>
            </w:r>
            <w:r w:rsidR="003E6514">
              <w:rPr>
                <w:webHidden/>
              </w:rPr>
            </w:r>
            <w:r w:rsidR="003E6514">
              <w:rPr>
                <w:webHidden/>
              </w:rPr>
              <w:fldChar w:fldCharType="separate"/>
            </w:r>
            <w:r w:rsidR="00BF4290">
              <w:rPr>
                <w:webHidden/>
              </w:rPr>
              <w:t>7</w:t>
            </w:r>
            <w:r w:rsidR="003E6514">
              <w:rPr>
                <w:webHidden/>
              </w:rPr>
              <w:fldChar w:fldCharType="end"/>
            </w:r>
          </w:hyperlink>
        </w:p>
        <w:p w14:paraId="5E7974D5" w14:textId="226BDB1D" w:rsidR="003E6514" w:rsidRDefault="0089541D">
          <w:pPr>
            <w:pStyle w:val="TOC2"/>
            <w:rPr>
              <w:rFonts w:eastAsiaTheme="minorEastAsia" w:cstheme="minorBidi"/>
              <w:b w:val="0"/>
              <w:bCs w:val="0"/>
              <w:color w:val="auto"/>
              <w:lang w:eastAsia="en-GB"/>
            </w:rPr>
          </w:pPr>
          <w:hyperlink w:anchor="_Toc134195626" w:history="1">
            <w:r w:rsidR="003E6514" w:rsidRPr="00F766E8">
              <w:rPr>
                <w:rStyle w:val="Hyperlink"/>
              </w:rPr>
              <w:t>7.0</w:t>
            </w:r>
            <w:r w:rsidR="003E6514">
              <w:rPr>
                <w:rFonts w:eastAsiaTheme="minorEastAsia" w:cstheme="minorBidi"/>
                <w:b w:val="0"/>
                <w:bCs w:val="0"/>
                <w:color w:val="auto"/>
                <w:lang w:eastAsia="en-GB"/>
              </w:rPr>
              <w:tab/>
            </w:r>
            <w:r w:rsidR="003E6514" w:rsidRPr="00F766E8">
              <w:rPr>
                <w:rStyle w:val="Hyperlink"/>
              </w:rPr>
              <w:t>ADMISSION OF CHILDREN OUTSIDE THEIR NORMAL AGE GROUP</w:t>
            </w:r>
            <w:r w:rsidR="003E6514">
              <w:rPr>
                <w:webHidden/>
              </w:rPr>
              <w:tab/>
            </w:r>
            <w:r w:rsidR="003E6514">
              <w:rPr>
                <w:webHidden/>
              </w:rPr>
              <w:fldChar w:fldCharType="begin"/>
            </w:r>
            <w:r w:rsidR="003E6514">
              <w:rPr>
                <w:webHidden/>
              </w:rPr>
              <w:instrText xml:space="preserve"> PAGEREF _Toc134195626 \h </w:instrText>
            </w:r>
            <w:r w:rsidR="003E6514">
              <w:rPr>
                <w:webHidden/>
              </w:rPr>
            </w:r>
            <w:r w:rsidR="003E6514">
              <w:rPr>
                <w:webHidden/>
              </w:rPr>
              <w:fldChar w:fldCharType="separate"/>
            </w:r>
            <w:r w:rsidR="00BF4290">
              <w:rPr>
                <w:webHidden/>
              </w:rPr>
              <w:t>7</w:t>
            </w:r>
            <w:r w:rsidR="003E6514">
              <w:rPr>
                <w:webHidden/>
              </w:rPr>
              <w:fldChar w:fldCharType="end"/>
            </w:r>
          </w:hyperlink>
        </w:p>
        <w:p w14:paraId="7483F787" w14:textId="6463CF52" w:rsidR="003E6514" w:rsidRDefault="0089541D">
          <w:pPr>
            <w:pStyle w:val="TOC2"/>
            <w:rPr>
              <w:rFonts w:eastAsiaTheme="minorEastAsia" w:cstheme="minorBidi"/>
              <w:b w:val="0"/>
              <w:bCs w:val="0"/>
              <w:color w:val="auto"/>
              <w:lang w:eastAsia="en-GB"/>
            </w:rPr>
          </w:pPr>
          <w:hyperlink w:anchor="_Toc134195627" w:history="1">
            <w:r w:rsidR="003E6514" w:rsidRPr="00F766E8">
              <w:rPr>
                <w:rStyle w:val="Hyperlink"/>
              </w:rPr>
              <w:t>8.0</w:t>
            </w:r>
            <w:r w:rsidR="003E6514">
              <w:rPr>
                <w:rFonts w:eastAsiaTheme="minorEastAsia" w:cstheme="minorBidi"/>
                <w:b w:val="0"/>
                <w:bCs w:val="0"/>
                <w:color w:val="auto"/>
                <w:lang w:eastAsia="en-GB"/>
              </w:rPr>
              <w:tab/>
            </w:r>
            <w:r w:rsidR="003E6514" w:rsidRPr="00F766E8">
              <w:rPr>
                <w:rStyle w:val="Hyperlink"/>
              </w:rPr>
              <w:t>ADDRESS OF PUPIL</w:t>
            </w:r>
            <w:r w:rsidR="003E6514">
              <w:rPr>
                <w:webHidden/>
              </w:rPr>
              <w:tab/>
            </w:r>
            <w:r w:rsidR="003E6514">
              <w:rPr>
                <w:webHidden/>
              </w:rPr>
              <w:fldChar w:fldCharType="begin"/>
            </w:r>
            <w:r w:rsidR="003E6514">
              <w:rPr>
                <w:webHidden/>
              </w:rPr>
              <w:instrText xml:space="preserve"> PAGEREF _Toc134195627 \h </w:instrText>
            </w:r>
            <w:r w:rsidR="003E6514">
              <w:rPr>
                <w:webHidden/>
              </w:rPr>
            </w:r>
            <w:r w:rsidR="003E6514">
              <w:rPr>
                <w:webHidden/>
              </w:rPr>
              <w:fldChar w:fldCharType="separate"/>
            </w:r>
            <w:r w:rsidR="00BF4290">
              <w:rPr>
                <w:webHidden/>
              </w:rPr>
              <w:t>9</w:t>
            </w:r>
            <w:r w:rsidR="003E6514">
              <w:rPr>
                <w:webHidden/>
              </w:rPr>
              <w:fldChar w:fldCharType="end"/>
            </w:r>
          </w:hyperlink>
        </w:p>
        <w:p w14:paraId="05BBE251" w14:textId="59905AE2" w:rsidR="003E6514" w:rsidRDefault="0089541D">
          <w:pPr>
            <w:pStyle w:val="TOC2"/>
            <w:rPr>
              <w:rFonts w:eastAsiaTheme="minorEastAsia" w:cstheme="minorBidi"/>
              <w:b w:val="0"/>
              <w:bCs w:val="0"/>
              <w:color w:val="auto"/>
              <w:lang w:eastAsia="en-GB"/>
            </w:rPr>
          </w:pPr>
          <w:hyperlink w:anchor="_Toc134195628" w:history="1">
            <w:r w:rsidR="003E6514" w:rsidRPr="00F766E8">
              <w:rPr>
                <w:rStyle w:val="Hyperlink"/>
              </w:rPr>
              <w:t xml:space="preserve">9.0 </w:t>
            </w:r>
            <w:r w:rsidR="003E6514">
              <w:rPr>
                <w:rFonts w:eastAsiaTheme="minorEastAsia" w:cstheme="minorBidi"/>
                <w:b w:val="0"/>
                <w:bCs w:val="0"/>
                <w:color w:val="auto"/>
                <w:lang w:eastAsia="en-GB"/>
              </w:rPr>
              <w:tab/>
            </w:r>
            <w:r w:rsidR="003E6514" w:rsidRPr="00F766E8">
              <w:rPr>
                <w:rStyle w:val="Hyperlink"/>
              </w:rPr>
              <w:t>FRAUDULANT APPLICATIONS</w:t>
            </w:r>
            <w:r w:rsidR="003E6514">
              <w:rPr>
                <w:webHidden/>
              </w:rPr>
              <w:tab/>
            </w:r>
            <w:r w:rsidR="003E6514">
              <w:rPr>
                <w:webHidden/>
              </w:rPr>
              <w:fldChar w:fldCharType="begin"/>
            </w:r>
            <w:r w:rsidR="003E6514">
              <w:rPr>
                <w:webHidden/>
              </w:rPr>
              <w:instrText xml:space="preserve"> PAGEREF _Toc134195628 \h </w:instrText>
            </w:r>
            <w:r w:rsidR="003E6514">
              <w:rPr>
                <w:webHidden/>
              </w:rPr>
            </w:r>
            <w:r w:rsidR="003E6514">
              <w:rPr>
                <w:webHidden/>
              </w:rPr>
              <w:fldChar w:fldCharType="separate"/>
            </w:r>
            <w:r w:rsidR="00BF4290">
              <w:rPr>
                <w:webHidden/>
              </w:rPr>
              <w:t>9</w:t>
            </w:r>
            <w:r w:rsidR="003E6514">
              <w:rPr>
                <w:webHidden/>
              </w:rPr>
              <w:fldChar w:fldCharType="end"/>
            </w:r>
          </w:hyperlink>
        </w:p>
        <w:p w14:paraId="54B4D98A" w14:textId="13E6030A"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0C5D6A47" w14:textId="77777777" w:rsidR="003E6514" w:rsidRDefault="003E6514" w:rsidP="005B2EA0">
      <w:pPr>
        <w:ind w:left="-567" w:right="-22"/>
        <w:rPr>
          <w:color w:val="7030A0"/>
        </w:rPr>
      </w:pPr>
    </w:p>
    <w:p w14:paraId="2E5D837D" w14:textId="77777777" w:rsidR="003E6514" w:rsidRDefault="003E6514" w:rsidP="005B2EA0">
      <w:pPr>
        <w:ind w:left="-567" w:right="-22"/>
        <w:rPr>
          <w:color w:val="7030A0"/>
        </w:rPr>
      </w:pPr>
    </w:p>
    <w:p w14:paraId="4F1EDAFB" w14:textId="77777777" w:rsidR="003E6514" w:rsidRDefault="003E6514" w:rsidP="005B2EA0">
      <w:pPr>
        <w:ind w:left="-567" w:right="-22"/>
        <w:rPr>
          <w:color w:val="7030A0"/>
        </w:rPr>
      </w:pPr>
    </w:p>
    <w:p w14:paraId="05972419" w14:textId="77777777" w:rsidR="003E6514" w:rsidRDefault="003E6514" w:rsidP="005B2EA0">
      <w:pPr>
        <w:ind w:left="-567" w:right="-22"/>
        <w:rPr>
          <w:color w:val="7030A0"/>
        </w:rPr>
      </w:pPr>
    </w:p>
    <w:p w14:paraId="36526D1B" w14:textId="77777777" w:rsidR="003E6514" w:rsidRDefault="003E6514" w:rsidP="005B2EA0">
      <w:pPr>
        <w:ind w:left="-567" w:right="-22"/>
        <w:rPr>
          <w:color w:val="7030A0"/>
        </w:rPr>
      </w:pPr>
    </w:p>
    <w:p w14:paraId="43EDD534" w14:textId="77777777" w:rsidR="003E6514" w:rsidRDefault="003E6514" w:rsidP="005B2EA0">
      <w:pPr>
        <w:ind w:left="-567" w:right="-22"/>
        <w:rPr>
          <w:color w:val="7030A0"/>
        </w:rPr>
      </w:pPr>
    </w:p>
    <w:p w14:paraId="5A849704" w14:textId="77777777" w:rsidR="003E6514" w:rsidRDefault="003E6514" w:rsidP="005B2EA0">
      <w:pPr>
        <w:ind w:left="-567" w:right="-22"/>
        <w:rPr>
          <w:color w:val="7030A0"/>
        </w:rPr>
      </w:pPr>
    </w:p>
    <w:p w14:paraId="0ED00BD5" w14:textId="77777777" w:rsidR="003E6514" w:rsidRDefault="003E6514" w:rsidP="005B2EA0">
      <w:pPr>
        <w:ind w:left="-567" w:right="-22"/>
        <w:rPr>
          <w:color w:val="7030A0"/>
        </w:rPr>
      </w:pPr>
    </w:p>
    <w:p w14:paraId="09292268" w14:textId="77777777" w:rsidR="003E6514" w:rsidRDefault="003E6514" w:rsidP="005B2EA0">
      <w:pPr>
        <w:ind w:left="-567" w:right="-22"/>
        <w:rPr>
          <w:color w:val="7030A0"/>
        </w:rPr>
      </w:pPr>
    </w:p>
    <w:p w14:paraId="1396384A" w14:textId="77777777" w:rsidR="003E6514" w:rsidRDefault="003E6514" w:rsidP="005B2EA0">
      <w:pPr>
        <w:ind w:left="-567" w:right="-22"/>
        <w:rPr>
          <w:color w:val="7030A0"/>
        </w:rPr>
      </w:pPr>
    </w:p>
    <w:p w14:paraId="0ECAC9A5" w14:textId="77777777" w:rsidR="003E6514" w:rsidRDefault="003E6514"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01D4D66C" w14:textId="77777777" w:rsidR="007A19D9" w:rsidRDefault="007A19D9" w:rsidP="005B2EA0">
      <w:pPr>
        <w:ind w:left="-567" w:right="-22"/>
        <w:rPr>
          <w:color w:val="7030A0"/>
        </w:rPr>
      </w:pPr>
    </w:p>
    <w:p w14:paraId="459EB83A" w14:textId="77777777" w:rsidR="007A19D9" w:rsidRDefault="007A19D9" w:rsidP="005B2EA0">
      <w:pPr>
        <w:ind w:left="-567" w:right="-22"/>
        <w:rPr>
          <w:color w:val="7030A0"/>
        </w:rPr>
      </w:pPr>
    </w:p>
    <w:p w14:paraId="3729CAD0" w14:textId="77777777" w:rsidR="007A19D9" w:rsidRDefault="007A19D9" w:rsidP="007A19D9">
      <w:pPr>
        <w:ind w:left="1200" w:right="1210"/>
        <w:jc w:val="center"/>
        <w:rPr>
          <w:rFonts w:asciiTheme="minorHAnsi" w:hAnsiTheme="minorHAnsi" w:cstheme="minorHAnsi"/>
          <w:b/>
          <w:color w:val="6F2F9F"/>
        </w:rPr>
      </w:pPr>
    </w:p>
    <w:p w14:paraId="27B6A05F" w14:textId="33EE5B1B" w:rsidR="007A19D9" w:rsidRPr="007A19D9" w:rsidRDefault="007A19D9" w:rsidP="007A19D9">
      <w:pPr>
        <w:ind w:left="1200" w:right="1210"/>
        <w:jc w:val="center"/>
        <w:rPr>
          <w:rFonts w:asciiTheme="minorHAnsi" w:hAnsiTheme="minorHAnsi" w:cstheme="minorHAnsi"/>
          <w:b/>
        </w:rPr>
      </w:pPr>
      <w:r w:rsidRPr="007A19D9">
        <w:rPr>
          <w:rFonts w:asciiTheme="minorHAnsi" w:hAnsiTheme="minorHAnsi" w:cstheme="minorHAnsi"/>
          <w:b/>
          <w:color w:val="6F2F9F"/>
        </w:rPr>
        <w:t>Admission</w:t>
      </w:r>
      <w:r w:rsidRPr="007A19D9">
        <w:rPr>
          <w:rFonts w:asciiTheme="minorHAnsi" w:hAnsiTheme="minorHAnsi" w:cstheme="minorHAnsi"/>
          <w:b/>
          <w:color w:val="6F2F9F"/>
          <w:spacing w:val="-7"/>
        </w:rPr>
        <w:t xml:space="preserve"> </w:t>
      </w:r>
      <w:r w:rsidRPr="007A19D9">
        <w:rPr>
          <w:rFonts w:asciiTheme="minorHAnsi" w:hAnsiTheme="minorHAnsi" w:cstheme="minorHAnsi"/>
          <w:b/>
          <w:color w:val="6F2F9F"/>
        </w:rPr>
        <w:t>Arrangements</w:t>
      </w:r>
      <w:r w:rsidRPr="007A19D9">
        <w:rPr>
          <w:rFonts w:asciiTheme="minorHAnsi" w:hAnsiTheme="minorHAnsi" w:cstheme="minorHAnsi"/>
          <w:b/>
          <w:color w:val="6F2F9F"/>
          <w:spacing w:val="-8"/>
        </w:rPr>
        <w:t xml:space="preserve"> </w:t>
      </w:r>
      <w:r w:rsidRPr="007A19D9">
        <w:rPr>
          <w:rFonts w:asciiTheme="minorHAnsi" w:hAnsiTheme="minorHAnsi" w:cstheme="minorHAnsi"/>
          <w:b/>
          <w:color w:val="6F2F9F"/>
        </w:rPr>
        <w:t>for</w:t>
      </w:r>
      <w:r w:rsidRPr="007A19D9">
        <w:rPr>
          <w:rFonts w:asciiTheme="minorHAnsi" w:hAnsiTheme="minorHAnsi" w:cstheme="minorHAnsi"/>
          <w:b/>
          <w:color w:val="6F2F9F"/>
          <w:spacing w:val="-7"/>
        </w:rPr>
        <w:t xml:space="preserve"> </w:t>
      </w:r>
      <w:r w:rsidRPr="007A19D9">
        <w:rPr>
          <w:rFonts w:asciiTheme="minorHAnsi" w:hAnsiTheme="minorHAnsi" w:cstheme="minorHAnsi"/>
          <w:b/>
          <w:color w:val="6F2F9F"/>
        </w:rPr>
        <w:t>202</w:t>
      </w:r>
      <w:r w:rsidR="00771D07">
        <w:rPr>
          <w:rFonts w:asciiTheme="minorHAnsi" w:hAnsiTheme="minorHAnsi" w:cstheme="minorHAnsi"/>
          <w:b/>
          <w:color w:val="6F2F9F"/>
        </w:rPr>
        <w:t>5</w:t>
      </w:r>
      <w:r w:rsidRPr="007A19D9">
        <w:rPr>
          <w:rFonts w:asciiTheme="minorHAnsi" w:hAnsiTheme="minorHAnsi" w:cstheme="minorHAnsi"/>
          <w:b/>
          <w:color w:val="6F2F9F"/>
        </w:rPr>
        <w:t>/2</w:t>
      </w:r>
      <w:r w:rsidR="00771D07">
        <w:rPr>
          <w:rFonts w:asciiTheme="minorHAnsi" w:hAnsiTheme="minorHAnsi" w:cstheme="minorHAnsi"/>
          <w:b/>
          <w:color w:val="6F2F9F"/>
        </w:rPr>
        <w:t>6</w:t>
      </w:r>
      <w:r w:rsidRPr="007A19D9">
        <w:rPr>
          <w:rFonts w:asciiTheme="minorHAnsi" w:hAnsiTheme="minorHAnsi" w:cstheme="minorHAnsi"/>
          <w:b/>
          <w:color w:val="6F2F9F"/>
          <w:spacing w:val="-7"/>
        </w:rPr>
        <w:t xml:space="preserve"> </w:t>
      </w:r>
      <w:r w:rsidRPr="007A19D9">
        <w:rPr>
          <w:rFonts w:asciiTheme="minorHAnsi" w:hAnsiTheme="minorHAnsi" w:cstheme="minorHAnsi"/>
          <w:b/>
          <w:color w:val="6F2F9F"/>
        </w:rPr>
        <w:t>Academic</w:t>
      </w:r>
      <w:r w:rsidRPr="007A19D9">
        <w:rPr>
          <w:rFonts w:asciiTheme="minorHAnsi" w:hAnsiTheme="minorHAnsi" w:cstheme="minorHAnsi"/>
          <w:b/>
          <w:color w:val="6F2F9F"/>
          <w:spacing w:val="-5"/>
        </w:rPr>
        <w:t xml:space="preserve"> </w:t>
      </w:r>
      <w:r w:rsidRPr="007A19D9">
        <w:rPr>
          <w:rFonts w:asciiTheme="minorHAnsi" w:hAnsiTheme="minorHAnsi" w:cstheme="minorHAnsi"/>
          <w:b/>
          <w:color w:val="6F2F9F"/>
          <w:spacing w:val="-4"/>
        </w:rPr>
        <w:t>Year</w:t>
      </w:r>
    </w:p>
    <w:p w14:paraId="243320B3" w14:textId="77777777" w:rsidR="007A19D9" w:rsidRPr="007A19D9" w:rsidRDefault="007A19D9" w:rsidP="003E6514">
      <w:pPr>
        <w:pStyle w:val="BodyText"/>
        <w:spacing w:before="142"/>
        <w:jc w:val="both"/>
        <w:rPr>
          <w:rFonts w:asciiTheme="minorHAnsi" w:hAnsiTheme="minorHAnsi" w:cstheme="minorHAnsi"/>
          <w:sz w:val="22"/>
          <w:szCs w:val="22"/>
        </w:rPr>
      </w:pPr>
      <w:r w:rsidRPr="007A19D9">
        <w:rPr>
          <w:rFonts w:asciiTheme="minorHAnsi" w:hAnsiTheme="minorHAnsi" w:cstheme="minorHAnsi"/>
          <w:sz w:val="22"/>
          <w:szCs w:val="22"/>
        </w:rPr>
        <w:t>Pleckgate</w:t>
      </w:r>
      <w:r w:rsidRPr="007A19D9">
        <w:rPr>
          <w:rFonts w:asciiTheme="minorHAnsi" w:hAnsiTheme="minorHAnsi" w:cstheme="minorHAnsi"/>
          <w:spacing w:val="-3"/>
          <w:sz w:val="22"/>
          <w:szCs w:val="22"/>
        </w:rPr>
        <w:t xml:space="preserve"> </w:t>
      </w:r>
      <w:r w:rsidRPr="007A19D9">
        <w:rPr>
          <w:rFonts w:asciiTheme="minorHAnsi" w:hAnsiTheme="minorHAnsi" w:cstheme="minorHAnsi"/>
          <w:sz w:val="22"/>
          <w:szCs w:val="22"/>
        </w:rPr>
        <w:t>High</w:t>
      </w:r>
      <w:r w:rsidRPr="007A19D9">
        <w:rPr>
          <w:rFonts w:asciiTheme="minorHAnsi" w:hAnsiTheme="minorHAnsi" w:cstheme="minorHAnsi"/>
          <w:spacing w:val="-3"/>
          <w:sz w:val="22"/>
          <w:szCs w:val="22"/>
        </w:rPr>
        <w:t xml:space="preserve"> </w:t>
      </w:r>
      <w:r w:rsidRPr="007A19D9">
        <w:rPr>
          <w:rFonts w:asciiTheme="minorHAnsi" w:hAnsiTheme="minorHAnsi" w:cstheme="minorHAnsi"/>
          <w:sz w:val="22"/>
          <w:szCs w:val="22"/>
        </w:rPr>
        <w:t>School</w:t>
      </w:r>
      <w:r w:rsidRPr="007A19D9">
        <w:rPr>
          <w:rFonts w:asciiTheme="minorHAnsi" w:hAnsiTheme="minorHAnsi" w:cstheme="minorHAnsi"/>
          <w:spacing w:val="-3"/>
          <w:sz w:val="22"/>
          <w:szCs w:val="22"/>
        </w:rPr>
        <w:t xml:space="preserve"> </w:t>
      </w:r>
      <w:r w:rsidRPr="007A19D9">
        <w:rPr>
          <w:rFonts w:asciiTheme="minorHAnsi" w:hAnsiTheme="minorHAnsi" w:cstheme="minorHAnsi"/>
          <w:sz w:val="22"/>
          <w:szCs w:val="22"/>
        </w:rPr>
        <w:t>has</w:t>
      </w:r>
      <w:r w:rsidRPr="007A19D9">
        <w:rPr>
          <w:rFonts w:asciiTheme="minorHAnsi" w:hAnsiTheme="minorHAnsi" w:cstheme="minorHAnsi"/>
          <w:spacing w:val="-4"/>
          <w:sz w:val="22"/>
          <w:szCs w:val="22"/>
        </w:rPr>
        <w:t xml:space="preserve"> </w:t>
      </w:r>
      <w:r w:rsidRPr="007A19D9">
        <w:rPr>
          <w:rFonts w:asciiTheme="minorHAnsi" w:hAnsiTheme="minorHAnsi" w:cstheme="minorHAnsi"/>
          <w:sz w:val="22"/>
          <w:szCs w:val="22"/>
        </w:rPr>
        <w:t>an</w:t>
      </w:r>
      <w:r w:rsidRPr="007A19D9">
        <w:rPr>
          <w:rFonts w:asciiTheme="minorHAnsi" w:hAnsiTheme="minorHAnsi" w:cstheme="minorHAnsi"/>
          <w:spacing w:val="-3"/>
          <w:sz w:val="22"/>
          <w:szCs w:val="22"/>
        </w:rPr>
        <w:t xml:space="preserve"> </w:t>
      </w:r>
      <w:r w:rsidRPr="007A19D9">
        <w:rPr>
          <w:rFonts w:asciiTheme="minorHAnsi" w:hAnsiTheme="minorHAnsi" w:cstheme="minorHAnsi"/>
          <w:sz w:val="22"/>
          <w:szCs w:val="22"/>
        </w:rPr>
        <w:t>agreed</w:t>
      </w:r>
      <w:r w:rsidRPr="007A19D9">
        <w:rPr>
          <w:rFonts w:asciiTheme="minorHAnsi" w:hAnsiTheme="minorHAnsi" w:cstheme="minorHAnsi"/>
          <w:spacing w:val="-3"/>
          <w:sz w:val="22"/>
          <w:szCs w:val="22"/>
        </w:rPr>
        <w:t xml:space="preserve"> </w:t>
      </w:r>
      <w:r w:rsidRPr="007A19D9">
        <w:rPr>
          <w:rFonts w:asciiTheme="minorHAnsi" w:hAnsiTheme="minorHAnsi" w:cstheme="minorHAnsi"/>
          <w:sz w:val="22"/>
          <w:szCs w:val="22"/>
        </w:rPr>
        <w:t>admission</w:t>
      </w:r>
      <w:r w:rsidRPr="007A19D9">
        <w:rPr>
          <w:rFonts w:asciiTheme="minorHAnsi" w:hAnsiTheme="minorHAnsi" w:cstheme="minorHAnsi"/>
          <w:spacing w:val="-4"/>
          <w:sz w:val="22"/>
          <w:szCs w:val="22"/>
        </w:rPr>
        <w:t xml:space="preserve"> </w:t>
      </w:r>
      <w:r w:rsidRPr="007A19D9">
        <w:rPr>
          <w:rFonts w:asciiTheme="minorHAnsi" w:hAnsiTheme="minorHAnsi" w:cstheme="minorHAnsi"/>
          <w:sz w:val="22"/>
          <w:szCs w:val="22"/>
        </w:rPr>
        <w:t>number</w:t>
      </w:r>
      <w:r w:rsidRPr="007A19D9">
        <w:rPr>
          <w:rFonts w:asciiTheme="minorHAnsi" w:hAnsiTheme="minorHAnsi" w:cstheme="minorHAnsi"/>
          <w:spacing w:val="-2"/>
          <w:sz w:val="22"/>
          <w:szCs w:val="22"/>
        </w:rPr>
        <w:t xml:space="preserve"> </w:t>
      </w:r>
      <w:r w:rsidRPr="007A19D9">
        <w:rPr>
          <w:rFonts w:asciiTheme="minorHAnsi" w:hAnsiTheme="minorHAnsi" w:cstheme="minorHAnsi"/>
          <w:sz w:val="22"/>
          <w:szCs w:val="22"/>
        </w:rPr>
        <w:t>of</w:t>
      </w:r>
      <w:r w:rsidRPr="007A19D9">
        <w:rPr>
          <w:rFonts w:asciiTheme="minorHAnsi" w:hAnsiTheme="minorHAnsi" w:cstheme="minorHAnsi"/>
          <w:spacing w:val="-5"/>
          <w:sz w:val="22"/>
          <w:szCs w:val="22"/>
        </w:rPr>
        <w:t xml:space="preserve"> </w:t>
      </w:r>
      <w:r w:rsidRPr="007A19D9">
        <w:rPr>
          <w:rFonts w:asciiTheme="minorHAnsi" w:hAnsiTheme="minorHAnsi" w:cstheme="minorHAnsi"/>
          <w:sz w:val="22"/>
          <w:szCs w:val="22"/>
        </w:rPr>
        <w:t>270</w:t>
      </w:r>
      <w:r w:rsidRPr="007A19D9">
        <w:rPr>
          <w:rFonts w:asciiTheme="minorHAnsi" w:hAnsiTheme="minorHAnsi" w:cstheme="minorHAnsi"/>
          <w:spacing w:val="-5"/>
          <w:sz w:val="22"/>
          <w:szCs w:val="22"/>
        </w:rPr>
        <w:t xml:space="preserve"> </w:t>
      </w:r>
      <w:r w:rsidRPr="007A19D9">
        <w:rPr>
          <w:rFonts w:asciiTheme="minorHAnsi" w:hAnsiTheme="minorHAnsi" w:cstheme="minorHAnsi"/>
          <w:sz w:val="22"/>
          <w:szCs w:val="22"/>
        </w:rPr>
        <w:t>pupils</w:t>
      </w:r>
      <w:r w:rsidRPr="007A19D9">
        <w:rPr>
          <w:rFonts w:asciiTheme="minorHAnsi" w:hAnsiTheme="minorHAnsi" w:cstheme="minorHAnsi"/>
          <w:spacing w:val="-2"/>
          <w:sz w:val="22"/>
          <w:szCs w:val="22"/>
        </w:rPr>
        <w:t xml:space="preserve"> </w:t>
      </w:r>
      <w:r w:rsidRPr="007A19D9">
        <w:rPr>
          <w:rFonts w:asciiTheme="minorHAnsi" w:hAnsiTheme="minorHAnsi" w:cstheme="minorHAnsi"/>
          <w:sz w:val="22"/>
          <w:szCs w:val="22"/>
        </w:rPr>
        <w:t>into</w:t>
      </w:r>
      <w:r w:rsidRPr="007A19D9">
        <w:rPr>
          <w:rFonts w:asciiTheme="minorHAnsi" w:hAnsiTheme="minorHAnsi" w:cstheme="minorHAnsi"/>
          <w:spacing w:val="-3"/>
          <w:sz w:val="22"/>
          <w:szCs w:val="22"/>
        </w:rPr>
        <w:t xml:space="preserve"> </w:t>
      </w:r>
      <w:r w:rsidRPr="007A19D9">
        <w:rPr>
          <w:rFonts w:asciiTheme="minorHAnsi" w:hAnsiTheme="minorHAnsi" w:cstheme="minorHAnsi"/>
          <w:sz w:val="22"/>
          <w:szCs w:val="22"/>
        </w:rPr>
        <w:t>year</w:t>
      </w:r>
      <w:r w:rsidRPr="007A19D9">
        <w:rPr>
          <w:rFonts w:asciiTheme="minorHAnsi" w:hAnsiTheme="minorHAnsi" w:cstheme="minorHAnsi"/>
          <w:spacing w:val="-5"/>
          <w:sz w:val="22"/>
          <w:szCs w:val="22"/>
        </w:rPr>
        <w:t xml:space="preserve"> 7.</w:t>
      </w:r>
    </w:p>
    <w:p w14:paraId="587A31BE" w14:textId="77777777" w:rsidR="007A19D9" w:rsidRPr="007A19D9" w:rsidRDefault="007A19D9" w:rsidP="003E6514">
      <w:pPr>
        <w:pStyle w:val="BodyText"/>
        <w:spacing w:before="142" w:line="259" w:lineRule="auto"/>
        <w:ind w:right="119"/>
        <w:jc w:val="both"/>
        <w:rPr>
          <w:rFonts w:asciiTheme="minorHAnsi" w:hAnsiTheme="minorHAnsi" w:cstheme="minorHAnsi"/>
          <w:sz w:val="22"/>
          <w:szCs w:val="22"/>
        </w:rPr>
      </w:pPr>
      <w:r w:rsidRPr="007A19D9">
        <w:rPr>
          <w:rFonts w:asciiTheme="minorHAnsi" w:hAnsiTheme="minorHAnsi" w:cstheme="minorHAnsi"/>
          <w:sz w:val="22"/>
          <w:szCs w:val="22"/>
        </w:rPr>
        <w:t>All</w:t>
      </w:r>
      <w:r w:rsidRPr="007A19D9">
        <w:rPr>
          <w:rFonts w:asciiTheme="minorHAnsi" w:hAnsiTheme="minorHAnsi" w:cstheme="minorHAnsi"/>
          <w:spacing w:val="-13"/>
          <w:sz w:val="22"/>
          <w:szCs w:val="22"/>
        </w:rPr>
        <w:t xml:space="preserve"> </w:t>
      </w:r>
      <w:r w:rsidRPr="007A19D9">
        <w:rPr>
          <w:rFonts w:asciiTheme="minorHAnsi" w:hAnsiTheme="minorHAnsi" w:cstheme="minorHAnsi"/>
          <w:sz w:val="22"/>
          <w:szCs w:val="22"/>
        </w:rPr>
        <w:t>preferences</w:t>
      </w:r>
      <w:r w:rsidRPr="007A19D9">
        <w:rPr>
          <w:rFonts w:asciiTheme="minorHAnsi" w:hAnsiTheme="minorHAnsi" w:cstheme="minorHAnsi"/>
          <w:spacing w:val="-12"/>
          <w:sz w:val="22"/>
          <w:szCs w:val="22"/>
        </w:rPr>
        <w:t xml:space="preserve"> </w:t>
      </w:r>
      <w:r w:rsidRPr="007A19D9">
        <w:rPr>
          <w:rFonts w:asciiTheme="minorHAnsi" w:hAnsiTheme="minorHAnsi" w:cstheme="minorHAnsi"/>
          <w:sz w:val="22"/>
          <w:szCs w:val="22"/>
        </w:rPr>
        <w:t>expressed</w:t>
      </w:r>
      <w:r w:rsidRPr="007A19D9">
        <w:rPr>
          <w:rFonts w:asciiTheme="minorHAnsi" w:hAnsiTheme="minorHAnsi" w:cstheme="minorHAnsi"/>
          <w:spacing w:val="-13"/>
          <w:sz w:val="22"/>
          <w:szCs w:val="22"/>
        </w:rPr>
        <w:t xml:space="preserve"> </w:t>
      </w:r>
      <w:r w:rsidRPr="007A19D9">
        <w:rPr>
          <w:rFonts w:asciiTheme="minorHAnsi" w:hAnsiTheme="minorHAnsi" w:cstheme="minorHAnsi"/>
          <w:sz w:val="22"/>
          <w:szCs w:val="22"/>
        </w:rPr>
        <w:t>will</w:t>
      </w:r>
      <w:r w:rsidRPr="007A19D9">
        <w:rPr>
          <w:rFonts w:asciiTheme="minorHAnsi" w:hAnsiTheme="minorHAnsi" w:cstheme="minorHAnsi"/>
          <w:spacing w:val="-12"/>
          <w:sz w:val="22"/>
          <w:szCs w:val="22"/>
        </w:rPr>
        <w:t xml:space="preserve"> </w:t>
      </w:r>
      <w:r w:rsidRPr="007A19D9">
        <w:rPr>
          <w:rFonts w:asciiTheme="minorHAnsi" w:hAnsiTheme="minorHAnsi" w:cstheme="minorHAnsi"/>
          <w:sz w:val="22"/>
          <w:szCs w:val="22"/>
        </w:rPr>
        <w:t>be</w:t>
      </w:r>
      <w:r w:rsidRPr="007A19D9">
        <w:rPr>
          <w:rFonts w:asciiTheme="minorHAnsi" w:hAnsiTheme="minorHAnsi" w:cstheme="minorHAnsi"/>
          <w:spacing w:val="-13"/>
          <w:sz w:val="22"/>
          <w:szCs w:val="22"/>
        </w:rPr>
        <w:t xml:space="preserve"> </w:t>
      </w:r>
      <w:r w:rsidRPr="007A19D9">
        <w:rPr>
          <w:rFonts w:asciiTheme="minorHAnsi" w:hAnsiTheme="minorHAnsi" w:cstheme="minorHAnsi"/>
          <w:sz w:val="22"/>
          <w:szCs w:val="22"/>
        </w:rPr>
        <w:t>considered</w:t>
      </w:r>
      <w:r w:rsidRPr="007A19D9">
        <w:rPr>
          <w:rFonts w:asciiTheme="minorHAnsi" w:hAnsiTheme="minorHAnsi" w:cstheme="minorHAnsi"/>
          <w:spacing w:val="-12"/>
          <w:sz w:val="22"/>
          <w:szCs w:val="22"/>
        </w:rPr>
        <w:t xml:space="preserve"> </w:t>
      </w:r>
      <w:r w:rsidRPr="007A19D9">
        <w:rPr>
          <w:rFonts w:asciiTheme="minorHAnsi" w:hAnsiTheme="minorHAnsi" w:cstheme="minorHAnsi"/>
          <w:sz w:val="22"/>
          <w:szCs w:val="22"/>
        </w:rPr>
        <w:t>equally.</w:t>
      </w:r>
      <w:r w:rsidRPr="007A19D9">
        <w:rPr>
          <w:rFonts w:asciiTheme="minorHAnsi" w:hAnsiTheme="minorHAnsi" w:cstheme="minorHAnsi"/>
          <w:spacing w:val="22"/>
          <w:sz w:val="22"/>
          <w:szCs w:val="22"/>
        </w:rPr>
        <w:t xml:space="preserve"> </w:t>
      </w:r>
      <w:r w:rsidRPr="007A19D9">
        <w:rPr>
          <w:rFonts w:asciiTheme="minorHAnsi" w:hAnsiTheme="minorHAnsi" w:cstheme="minorHAnsi"/>
          <w:sz w:val="22"/>
          <w:szCs w:val="22"/>
        </w:rPr>
        <w:t>If</w:t>
      </w:r>
      <w:r w:rsidRPr="007A19D9">
        <w:rPr>
          <w:rFonts w:asciiTheme="minorHAnsi" w:hAnsiTheme="minorHAnsi" w:cstheme="minorHAnsi"/>
          <w:spacing w:val="-13"/>
          <w:sz w:val="22"/>
          <w:szCs w:val="22"/>
        </w:rPr>
        <w:t xml:space="preserve"> </w:t>
      </w:r>
      <w:r w:rsidRPr="007A19D9">
        <w:rPr>
          <w:rFonts w:asciiTheme="minorHAnsi" w:hAnsiTheme="minorHAnsi" w:cstheme="minorHAnsi"/>
          <w:sz w:val="22"/>
          <w:szCs w:val="22"/>
        </w:rPr>
        <w:t>the</w:t>
      </w:r>
      <w:r w:rsidRPr="007A19D9">
        <w:rPr>
          <w:rFonts w:asciiTheme="minorHAnsi" w:hAnsiTheme="minorHAnsi" w:cstheme="minorHAnsi"/>
          <w:spacing w:val="-12"/>
          <w:sz w:val="22"/>
          <w:szCs w:val="22"/>
        </w:rPr>
        <w:t xml:space="preserve"> </w:t>
      </w:r>
      <w:r w:rsidRPr="007A19D9">
        <w:rPr>
          <w:rFonts w:asciiTheme="minorHAnsi" w:hAnsiTheme="minorHAnsi" w:cstheme="minorHAnsi"/>
          <w:sz w:val="22"/>
          <w:szCs w:val="22"/>
        </w:rPr>
        <w:t>number</w:t>
      </w:r>
      <w:r w:rsidRPr="007A19D9">
        <w:rPr>
          <w:rFonts w:asciiTheme="minorHAnsi" w:hAnsiTheme="minorHAnsi" w:cstheme="minorHAnsi"/>
          <w:spacing w:val="-12"/>
          <w:sz w:val="22"/>
          <w:szCs w:val="22"/>
        </w:rPr>
        <w:t xml:space="preserve"> </w:t>
      </w:r>
      <w:r w:rsidRPr="007A19D9">
        <w:rPr>
          <w:rFonts w:asciiTheme="minorHAnsi" w:hAnsiTheme="minorHAnsi" w:cstheme="minorHAnsi"/>
          <w:sz w:val="22"/>
          <w:szCs w:val="22"/>
        </w:rPr>
        <w:t>of</w:t>
      </w:r>
      <w:r w:rsidRPr="007A19D9">
        <w:rPr>
          <w:rFonts w:asciiTheme="minorHAnsi" w:hAnsiTheme="minorHAnsi" w:cstheme="minorHAnsi"/>
          <w:spacing w:val="-13"/>
          <w:sz w:val="22"/>
          <w:szCs w:val="22"/>
        </w:rPr>
        <w:t xml:space="preserve"> </w:t>
      </w:r>
      <w:r w:rsidRPr="007A19D9">
        <w:rPr>
          <w:rFonts w:asciiTheme="minorHAnsi" w:hAnsiTheme="minorHAnsi" w:cstheme="minorHAnsi"/>
          <w:sz w:val="22"/>
          <w:szCs w:val="22"/>
        </w:rPr>
        <w:t>children</w:t>
      </w:r>
      <w:r w:rsidRPr="007A19D9">
        <w:rPr>
          <w:rFonts w:asciiTheme="minorHAnsi" w:hAnsiTheme="minorHAnsi" w:cstheme="minorHAnsi"/>
          <w:spacing w:val="-12"/>
          <w:sz w:val="22"/>
          <w:szCs w:val="22"/>
        </w:rPr>
        <w:t xml:space="preserve"> </w:t>
      </w:r>
      <w:r w:rsidRPr="007A19D9">
        <w:rPr>
          <w:rFonts w:asciiTheme="minorHAnsi" w:hAnsiTheme="minorHAnsi" w:cstheme="minorHAnsi"/>
          <w:sz w:val="22"/>
          <w:szCs w:val="22"/>
        </w:rPr>
        <w:t>requiring</w:t>
      </w:r>
      <w:r w:rsidRPr="007A19D9">
        <w:rPr>
          <w:rFonts w:asciiTheme="minorHAnsi" w:hAnsiTheme="minorHAnsi" w:cstheme="minorHAnsi"/>
          <w:spacing w:val="-13"/>
          <w:sz w:val="22"/>
          <w:szCs w:val="22"/>
        </w:rPr>
        <w:t xml:space="preserve"> </w:t>
      </w:r>
      <w:r w:rsidRPr="007A19D9">
        <w:rPr>
          <w:rFonts w:asciiTheme="minorHAnsi" w:hAnsiTheme="minorHAnsi" w:cstheme="minorHAnsi"/>
          <w:sz w:val="22"/>
          <w:szCs w:val="22"/>
        </w:rPr>
        <w:t>admission</w:t>
      </w:r>
      <w:r w:rsidRPr="007A19D9">
        <w:rPr>
          <w:rFonts w:asciiTheme="minorHAnsi" w:hAnsiTheme="minorHAnsi" w:cstheme="minorHAnsi"/>
          <w:spacing w:val="-12"/>
          <w:sz w:val="22"/>
          <w:szCs w:val="22"/>
        </w:rPr>
        <w:t xml:space="preserve"> </w:t>
      </w:r>
      <w:r w:rsidRPr="007A19D9">
        <w:rPr>
          <w:rFonts w:asciiTheme="minorHAnsi" w:hAnsiTheme="minorHAnsi" w:cstheme="minorHAnsi"/>
          <w:sz w:val="22"/>
          <w:szCs w:val="22"/>
        </w:rPr>
        <w:t>does</w:t>
      </w:r>
      <w:r w:rsidRPr="007A19D9">
        <w:rPr>
          <w:rFonts w:asciiTheme="minorHAnsi" w:hAnsiTheme="minorHAnsi" w:cstheme="minorHAnsi"/>
          <w:spacing w:val="-12"/>
          <w:sz w:val="22"/>
          <w:szCs w:val="22"/>
        </w:rPr>
        <w:t xml:space="preserve"> </w:t>
      </w:r>
      <w:r w:rsidRPr="007A19D9">
        <w:rPr>
          <w:rFonts w:asciiTheme="minorHAnsi" w:hAnsiTheme="minorHAnsi" w:cstheme="minorHAnsi"/>
          <w:sz w:val="22"/>
          <w:szCs w:val="22"/>
        </w:rPr>
        <w:t>not</w:t>
      </w:r>
      <w:r w:rsidRPr="007A19D9">
        <w:rPr>
          <w:rFonts w:asciiTheme="minorHAnsi" w:hAnsiTheme="minorHAnsi" w:cstheme="minorHAnsi"/>
          <w:spacing w:val="-13"/>
          <w:sz w:val="22"/>
          <w:szCs w:val="22"/>
        </w:rPr>
        <w:t xml:space="preserve"> </w:t>
      </w:r>
      <w:r w:rsidRPr="007A19D9">
        <w:rPr>
          <w:rFonts w:asciiTheme="minorHAnsi" w:hAnsiTheme="minorHAnsi" w:cstheme="minorHAnsi"/>
          <w:sz w:val="22"/>
          <w:szCs w:val="22"/>
        </w:rPr>
        <w:t>exceed 270</w:t>
      </w:r>
      <w:r w:rsidRPr="007A19D9">
        <w:rPr>
          <w:rFonts w:asciiTheme="minorHAnsi" w:hAnsiTheme="minorHAnsi" w:cstheme="minorHAnsi"/>
          <w:spacing w:val="-3"/>
          <w:sz w:val="22"/>
          <w:szCs w:val="22"/>
        </w:rPr>
        <w:t xml:space="preserve"> </w:t>
      </w:r>
      <w:r w:rsidRPr="007A19D9">
        <w:rPr>
          <w:rFonts w:asciiTheme="minorHAnsi" w:hAnsiTheme="minorHAnsi" w:cstheme="minorHAnsi"/>
          <w:sz w:val="22"/>
          <w:szCs w:val="22"/>
        </w:rPr>
        <w:t>all</w:t>
      </w:r>
      <w:r w:rsidRPr="007A19D9">
        <w:rPr>
          <w:rFonts w:asciiTheme="minorHAnsi" w:hAnsiTheme="minorHAnsi" w:cstheme="minorHAnsi"/>
          <w:spacing w:val="-4"/>
          <w:sz w:val="22"/>
          <w:szCs w:val="22"/>
        </w:rPr>
        <w:t xml:space="preserve"> </w:t>
      </w:r>
      <w:r w:rsidRPr="007A19D9">
        <w:rPr>
          <w:rFonts w:asciiTheme="minorHAnsi" w:hAnsiTheme="minorHAnsi" w:cstheme="minorHAnsi"/>
          <w:sz w:val="22"/>
          <w:szCs w:val="22"/>
        </w:rPr>
        <w:t>the</w:t>
      </w:r>
      <w:r w:rsidRPr="007A19D9">
        <w:rPr>
          <w:rFonts w:asciiTheme="minorHAnsi" w:hAnsiTheme="minorHAnsi" w:cstheme="minorHAnsi"/>
          <w:spacing w:val="-3"/>
          <w:sz w:val="22"/>
          <w:szCs w:val="22"/>
        </w:rPr>
        <w:t xml:space="preserve"> </w:t>
      </w:r>
      <w:r w:rsidRPr="007A19D9">
        <w:rPr>
          <w:rFonts w:asciiTheme="minorHAnsi" w:hAnsiTheme="minorHAnsi" w:cstheme="minorHAnsi"/>
          <w:sz w:val="22"/>
          <w:szCs w:val="22"/>
        </w:rPr>
        <w:t>children</w:t>
      </w:r>
      <w:r w:rsidRPr="007A19D9">
        <w:rPr>
          <w:rFonts w:asciiTheme="minorHAnsi" w:hAnsiTheme="minorHAnsi" w:cstheme="minorHAnsi"/>
          <w:spacing w:val="-6"/>
          <w:sz w:val="22"/>
          <w:szCs w:val="22"/>
        </w:rPr>
        <w:t xml:space="preserve"> </w:t>
      </w:r>
      <w:r w:rsidRPr="007A19D9">
        <w:rPr>
          <w:rFonts w:asciiTheme="minorHAnsi" w:hAnsiTheme="minorHAnsi" w:cstheme="minorHAnsi"/>
          <w:sz w:val="22"/>
          <w:szCs w:val="22"/>
        </w:rPr>
        <w:t>will</w:t>
      </w:r>
      <w:r w:rsidRPr="007A19D9">
        <w:rPr>
          <w:rFonts w:asciiTheme="minorHAnsi" w:hAnsiTheme="minorHAnsi" w:cstheme="minorHAnsi"/>
          <w:spacing w:val="-4"/>
          <w:sz w:val="22"/>
          <w:szCs w:val="22"/>
        </w:rPr>
        <w:t xml:space="preserve"> </w:t>
      </w:r>
      <w:r w:rsidRPr="007A19D9">
        <w:rPr>
          <w:rFonts w:asciiTheme="minorHAnsi" w:hAnsiTheme="minorHAnsi" w:cstheme="minorHAnsi"/>
          <w:sz w:val="22"/>
          <w:szCs w:val="22"/>
        </w:rPr>
        <w:t>be</w:t>
      </w:r>
      <w:r w:rsidRPr="007A19D9">
        <w:rPr>
          <w:rFonts w:asciiTheme="minorHAnsi" w:hAnsiTheme="minorHAnsi" w:cstheme="minorHAnsi"/>
          <w:spacing w:val="-5"/>
          <w:sz w:val="22"/>
          <w:szCs w:val="22"/>
        </w:rPr>
        <w:t xml:space="preserve"> </w:t>
      </w:r>
      <w:r w:rsidRPr="007A19D9">
        <w:rPr>
          <w:rFonts w:asciiTheme="minorHAnsi" w:hAnsiTheme="minorHAnsi" w:cstheme="minorHAnsi"/>
          <w:sz w:val="22"/>
          <w:szCs w:val="22"/>
        </w:rPr>
        <w:t>offered</w:t>
      </w:r>
      <w:r w:rsidRPr="007A19D9">
        <w:rPr>
          <w:rFonts w:asciiTheme="minorHAnsi" w:hAnsiTheme="minorHAnsi" w:cstheme="minorHAnsi"/>
          <w:spacing w:val="-3"/>
          <w:sz w:val="22"/>
          <w:szCs w:val="22"/>
        </w:rPr>
        <w:t xml:space="preserve"> </w:t>
      </w:r>
      <w:r w:rsidRPr="007A19D9">
        <w:rPr>
          <w:rFonts w:asciiTheme="minorHAnsi" w:hAnsiTheme="minorHAnsi" w:cstheme="minorHAnsi"/>
          <w:sz w:val="22"/>
          <w:szCs w:val="22"/>
        </w:rPr>
        <w:t>admission.</w:t>
      </w:r>
      <w:r w:rsidRPr="007A19D9">
        <w:rPr>
          <w:rFonts w:asciiTheme="minorHAnsi" w:hAnsiTheme="minorHAnsi" w:cstheme="minorHAnsi"/>
          <w:spacing w:val="40"/>
          <w:sz w:val="22"/>
          <w:szCs w:val="22"/>
        </w:rPr>
        <w:t xml:space="preserve"> </w:t>
      </w:r>
      <w:r w:rsidRPr="007A19D9">
        <w:rPr>
          <w:rFonts w:asciiTheme="minorHAnsi" w:hAnsiTheme="minorHAnsi" w:cstheme="minorHAnsi"/>
          <w:sz w:val="22"/>
          <w:szCs w:val="22"/>
        </w:rPr>
        <w:t>If</w:t>
      </w:r>
      <w:r w:rsidRPr="007A19D9">
        <w:rPr>
          <w:rFonts w:asciiTheme="minorHAnsi" w:hAnsiTheme="minorHAnsi" w:cstheme="minorHAnsi"/>
          <w:spacing w:val="-4"/>
          <w:sz w:val="22"/>
          <w:szCs w:val="22"/>
        </w:rPr>
        <w:t xml:space="preserve"> </w:t>
      </w:r>
      <w:r w:rsidRPr="007A19D9">
        <w:rPr>
          <w:rFonts w:asciiTheme="minorHAnsi" w:hAnsiTheme="minorHAnsi" w:cstheme="minorHAnsi"/>
          <w:sz w:val="22"/>
          <w:szCs w:val="22"/>
        </w:rPr>
        <w:t>the</w:t>
      </w:r>
      <w:r w:rsidRPr="007A19D9">
        <w:rPr>
          <w:rFonts w:asciiTheme="minorHAnsi" w:hAnsiTheme="minorHAnsi" w:cstheme="minorHAnsi"/>
          <w:spacing w:val="-3"/>
          <w:sz w:val="22"/>
          <w:szCs w:val="22"/>
        </w:rPr>
        <w:t xml:space="preserve"> </w:t>
      </w:r>
      <w:r w:rsidRPr="007A19D9">
        <w:rPr>
          <w:rFonts w:asciiTheme="minorHAnsi" w:hAnsiTheme="minorHAnsi" w:cstheme="minorHAnsi"/>
          <w:sz w:val="22"/>
          <w:szCs w:val="22"/>
        </w:rPr>
        <w:t>number</w:t>
      </w:r>
      <w:r w:rsidRPr="007A19D9">
        <w:rPr>
          <w:rFonts w:asciiTheme="minorHAnsi" w:hAnsiTheme="minorHAnsi" w:cstheme="minorHAnsi"/>
          <w:spacing w:val="-5"/>
          <w:sz w:val="22"/>
          <w:szCs w:val="22"/>
        </w:rPr>
        <w:t xml:space="preserve"> </w:t>
      </w:r>
      <w:r w:rsidRPr="007A19D9">
        <w:rPr>
          <w:rFonts w:asciiTheme="minorHAnsi" w:hAnsiTheme="minorHAnsi" w:cstheme="minorHAnsi"/>
          <w:sz w:val="22"/>
          <w:szCs w:val="22"/>
        </w:rPr>
        <w:t>of</w:t>
      </w:r>
      <w:r w:rsidRPr="007A19D9">
        <w:rPr>
          <w:rFonts w:asciiTheme="minorHAnsi" w:hAnsiTheme="minorHAnsi" w:cstheme="minorHAnsi"/>
          <w:spacing w:val="-3"/>
          <w:sz w:val="22"/>
          <w:szCs w:val="22"/>
        </w:rPr>
        <w:t xml:space="preserve"> </w:t>
      </w:r>
      <w:r w:rsidRPr="007A19D9">
        <w:rPr>
          <w:rFonts w:asciiTheme="minorHAnsi" w:hAnsiTheme="minorHAnsi" w:cstheme="minorHAnsi"/>
          <w:sz w:val="22"/>
          <w:szCs w:val="22"/>
        </w:rPr>
        <w:t>children</w:t>
      </w:r>
      <w:r w:rsidRPr="007A19D9">
        <w:rPr>
          <w:rFonts w:asciiTheme="minorHAnsi" w:hAnsiTheme="minorHAnsi" w:cstheme="minorHAnsi"/>
          <w:spacing w:val="-4"/>
          <w:sz w:val="22"/>
          <w:szCs w:val="22"/>
        </w:rPr>
        <w:t xml:space="preserve"> </w:t>
      </w:r>
      <w:r w:rsidRPr="007A19D9">
        <w:rPr>
          <w:rFonts w:asciiTheme="minorHAnsi" w:hAnsiTheme="minorHAnsi" w:cstheme="minorHAnsi"/>
          <w:sz w:val="22"/>
          <w:szCs w:val="22"/>
        </w:rPr>
        <w:t>requiring</w:t>
      </w:r>
      <w:r w:rsidRPr="007A19D9">
        <w:rPr>
          <w:rFonts w:asciiTheme="minorHAnsi" w:hAnsiTheme="minorHAnsi" w:cstheme="minorHAnsi"/>
          <w:spacing w:val="-4"/>
          <w:sz w:val="22"/>
          <w:szCs w:val="22"/>
        </w:rPr>
        <w:t xml:space="preserve"> </w:t>
      </w:r>
      <w:r w:rsidRPr="007A19D9">
        <w:rPr>
          <w:rFonts w:asciiTheme="minorHAnsi" w:hAnsiTheme="minorHAnsi" w:cstheme="minorHAnsi"/>
          <w:sz w:val="22"/>
          <w:szCs w:val="22"/>
        </w:rPr>
        <w:t>admission</w:t>
      </w:r>
      <w:r w:rsidRPr="007A19D9">
        <w:rPr>
          <w:rFonts w:asciiTheme="minorHAnsi" w:hAnsiTheme="minorHAnsi" w:cstheme="minorHAnsi"/>
          <w:spacing w:val="-6"/>
          <w:sz w:val="22"/>
          <w:szCs w:val="22"/>
        </w:rPr>
        <w:t xml:space="preserve"> </w:t>
      </w:r>
      <w:r w:rsidRPr="007A19D9">
        <w:rPr>
          <w:rFonts w:asciiTheme="minorHAnsi" w:hAnsiTheme="minorHAnsi" w:cstheme="minorHAnsi"/>
          <w:sz w:val="22"/>
          <w:szCs w:val="22"/>
        </w:rPr>
        <w:t>exceeds</w:t>
      </w:r>
      <w:r w:rsidRPr="007A19D9">
        <w:rPr>
          <w:rFonts w:asciiTheme="minorHAnsi" w:hAnsiTheme="minorHAnsi" w:cstheme="minorHAnsi"/>
          <w:spacing w:val="-6"/>
          <w:sz w:val="22"/>
          <w:szCs w:val="22"/>
        </w:rPr>
        <w:t xml:space="preserve"> </w:t>
      </w:r>
      <w:r w:rsidRPr="007A19D9">
        <w:rPr>
          <w:rFonts w:asciiTheme="minorHAnsi" w:hAnsiTheme="minorHAnsi" w:cstheme="minorHAnsi"/>
          <w:sz w:val="22"/>
          <w:szCs w:val="22"/>
        </w:rPr>
        <w:t>270,</w:t>
      </w:r>
      <w:r w:rsidRPr="007A19D9">
        <w:rPr>
          <w:rFonts w:asciiTheme="minorHAnsi" w:hAnsiTheme="minorHAnsi" w:cstheme="minorHAnsi"/>
          <w:spacing w:val="-3"/>
          <w:sz w:val="22"/>
          <w:szCs w:val="22"/>
        </w:rPr>
        <w:t xml:space="preserve"> </w:t>
      </w:r>
      <w:r w:rsidRPr="007A19D9">
        <w:rPr>
          <w:rFonts w:asciiTheme="minorHAnsi" w:hAnsiTheme="minorHAnsi" w:cstheme="minorHAnsi"/>
          <w:sz w:val="22"/>
          <w:szCs w:val="22"/>
        </w:rPr>
        <w:t>then</w:t>
      </w:r>
      <w:r w:rsidRPr="007A19D9">
        <w:rPr>
          <w:rFonts w:asciiTheme="minorHAnsi" w:hAnsiTheme="minorHAnsi" w:cstheme="minorHAnsi"/>
          <w:spacing w:val="-3"/>
          <w:sz w:val="22"/>
          <w:szCs w:val="22"/>
        </w:rPr>
        <w:t xml:space="preserve"> </w:t>
      </w:r>
      <w:r w:rsidRPr="007A19D9">
        <w:rPr>
          <w:rFonts w:asciiTheme="minorHAnsi" w:hAnsiTheme="minorHAnsi" w:cstheme="minorHAnsi"/>
          <w:sz w:val="22"/>
          <w:szCs w:val="22"/>
        </w:rPr>
        <w:t>the admissions</w:t>
      </w:r>
      <w:r w:rsidRPr="007A19D9">
        <w:rPr>
          <w:rFonts w:asciiTheme="minorHAnsi" w:hAnsiTheme="minorHAnsi" w:cstheme="minorHAnsi"/>
          <w:spacing w:val="-4"/>
          <w:sz w:val="22"/>
          <w:szCs w:val="22"/>
        </w:rPr>
        <w:t xml:space="preserve"> </w:t>
      </w:r>
      <w:r w:rsidRPr="007A19D9">
        <w:rPr>
          <w:rFonts w:asciiTheme="minorHAnsi" w:hAnsiTheme="minorHAnsi" w:cstheme="minorHAnsi"/>
          <w:sz w:val="22"/>
          <w:szCs w:val="22"/>
        </w:rPr>
        <w:t>authority</w:t>
      </w:r>
      <w:r w:rsidRPr="007A19D9">
        <w:rPr>
          <w:rFonts w:asciiTheme="minorHAnsi" w:hAnsiTheme="minorHAnsi" w:cstheme="minorHAnsi"/>
          <w:spacing w:val="-6"/>
          <w:sz w:val="22"/>
          <w:szCs w:val="22"/>
        </w:rPr>
        <w:t xml:space="preserve"> </w:t>
      </w:r>
      <w:r w:rsidRPr="007A19D9">
        <w:rPr>
          <w:rFonts w:asciiTheme="minorHAnsi" w:hAnsiTheme="minorHAnsi" w:cstheme="minorHAnsi"/>
          <w:sz w:val="22"/>
          <w:szCs w:val="22"/>
        </w:rPr>
        <w:t>(the</w:t>
      </w:r>
      <w:r w:rsidRPr="007A19D9">
        <w:rPr>
          <w:rFonts w:asciiTheme="minorHAnsi" w:hAnsiTheme="minorHAnsi" w:cstheme="minorHAnsi"/>
          <w:spacing w:val="-4"/>
          <w:sz w:val="22"/>
          <w:szCs w:val="22"/>
        </w:rPr>
        <w:t xml:space="preserve"> </w:t>
      </w:r>
      <w:r w:rsidRPr="007A19D9">
        <w:rPr>
          <w:rFonts w:asciiTheme="minorHAnsi" w:hAnsiTheme="minorHAnsi" w:cstheme="minorHAnsi"/>
          <w:sz w:val="22"/>
          <w:szCs w:val="22"/>
        </w:rPr>
        <w:t>Academy</w:t>
      </w:r>
      <w:r w:rsidRPr="007A19D9">
        <w:rPr>
          <w:rFonts w:asciiTheme="minorHAnsi" w:hAnsiTheme="minorHAnsi" w:cstheme="minorHAnsi"/>
          <w:spacing w:val="-6"/>
          <w:sz w:val="22"/>
          <w:szCs w:val="22"/>
        </w:rPr>
        <w:t xml:space="preserve"> </w:t>
      </w:r>
      <w:r w:rsidRPr="007A19D9">
        <w:rPr>
          <w:rFonts w:asciiTheme="minorHAnsi" w:hAnsiTheme="minorHAnsi" w:cstheme="minorHAnsi"/>
          <w:sz w:val="22"/>
          <w:szCs w:val="22"/>
        </w:rPr>
        <w:t>Trust)</w:t>
      </w:r>
      <w:r w:rsidRPr="007A19D9">
        <w:rPr>
          <w:rFonts w:asciiTheme="minorHAnsi" w:hAnsiTheme="minorHAnsi" w:cstheme="minorHAnsi"/>
          <w:spacing w:val="-7"/>
          <w:sz w:val="22"/>
          <w:szCs w:val="22"/>
        </w:rPr>
        <w:t xml:space="preserve"> </w:t>
      </w:r>
      <w:r w:rsidRPr="007A19D9">
        <w:rPr>
          <w:rFonts w:asciiTheme="minorHAnsi" w:hAnsiTheme="minorHAnsi" w:cstheme="minorHAnsi"/>
          <w:sz w:val="22"/>
          <w:szCs w:val="22"/>
        </w:rPr>
        <w:t>will</w:t>
      </w:r>
      <w:r w:rsidRPr="007A19D9">
        <w:rPr>
          <w:rFonts w:asciiTheme="minorHAnsi" w:hAnsiTheme="minorHAnsi" w:cstheme="minorHAnsi"/>
          <w:spacing w:val="-7"/>
          <w:sz w:val="22"/>
          <w:szCs w:val="22"/>
        </w:rPr>
        <w:t xml:space="preserve"> </w:t>
      </w:r>
      <w:r w:rsidRPr="007A19D9">
        <w:rPr>
          <w:rFonts w:asciiTheme="minorHAnsi" w:hAnsiTheme="minorHAnsi" w:cstheme="minorHAnsi"/>
          <w:sz w:val="22"/>
          <w:szCs w:val="22"/>
        </w:rPr>
        <w:t>consider</w:t>
      </w:r>
      <w:r w:rsidRPr="007A19D9">
        <w:rPr>
          <w:rFonts w:asciiTheme="minorHAnsi" w:hAnsiTheme="minorHAnsi" w:cstheme="minorHAnsi"/>
          <w:spacing w:val="-6"/>
          <w:sz w:val="22"/>
          <w:szCs w:val="22"/>
        </w:rPr>
        <w:t xml:space="preserve"> </w:t>
      </w:r>
      <w:r w:rsidRPr="007A19D9">
        <w:rPr>
          <w:rFonts w:asciiTheme="minorHAnsi" w:hAnsiTheme="minorHAnsi" w:cstheme="minorHAnsi"/>
          <w:sz w:val="22"/>
          <w:szCs w:val="22"/>
        </w:rPr>
        <w:t>all</w:t>
      </w:r>
      <w:r w:rsidRPr="007A19D9">
        <w:rPr>
          <w:rFonts w:asciiTheme="minorHAnsi" w:hAnsiTheme="minorHAnsi" w:cstheme="minorHAnsi"/>
          <w:spacing w:val="-5"/>
          <w:sz w:val="22"/>
          <w:szCs w:val="22"/>
        </w:rPr>
        <w:t xml:space="preserve"> </w:t>
      </w:r>
      <w:r w:rsidRPr="007A19D9">
        <w:rPr>
          <w:rFonts w:asciiTheme="minorHAnsi" w:hAnsiTheme="minorHAnsi" w:cstheme="minorHAnsi"/>
          <w:sz w:val="22"/>
          <w:szCs w:val="22"/>
        </w:rPr>
        <w:t>preferences</w:t>
      </w:r>
      <w:r w:rsidRPr="007A19D9">
        <w:rPr>
          <w:rFonts w:asciiTheme="minorHAnsi" w:hAnsiTheme="minorHAnsi" w:cstheme="minorHAnsi"/>
          <w:spacing w:val="-4"/>
          <w:sz w:val="22"/>
          <w:szCs w:val="22"/>
        </w:rPr>
        <w:t xml:space="preserve"> </w:t>
      </w:r>
      <w:r w:rsidRPr="007A19D9">
        <w:rPr>
          <w:rFonts w:asciiTheme="minorHAnsi" w:hAnsiTheme="minorHAnsi" w:cstheme="minorHAnsi"/>
          <w:sz w:val="22"/>
          <w:szCs w:val="22"/>
        </w:rPr>
        <w:t>equally</w:t>
      </w:r>
      <w:r w:rsidRPr="007A19D9">
        <w:rPr>
          <w:rFonts w:asciiTheme="minorHAnsi" w:hAnsiTheme="minorHAnsi" w:cstheme="minorHAnsi"/>
          <w:spacing w:val="-4"/>
          <w:sz w:val="22"/>
          <w:szCs w:val="22"/>
        </w:rPr>
        <w:t xml:space="preserve"> </w:t>
      </w:r>
      <w:r w:rsidRPr="007A19D9">
        <w:rPr>
          <w:rFonts w:asciiTheme="minorHAnsi" w:hAnsiTheme="minorHAnsi" w:cstheme="minorHAnsi"/>
          <w:sz w:val="22"/>
          <w:szCs w:val="22"/>
        </w:rPr>
        <w:t>against</w:t>
      </w:r>
      <w:r w:rsidRPr="007A19D9">
        <w:rPr>
          <w:rFonts w:asciiTheme="minorHAnsi" w:hAnsiTheme="minorHAnsi" w:cstheme="minorHAnsi"/>
          <w:spacing w:val="-4"/>
          <w:sz w:val="22"/>
          <w:szCs w:val="22"/>
        </w:rPr>
        <w:t xml:space="preserve"> </w:t>
      </w:r>
      <w:r w:rsidRPr="007A19D9">
        <w:rPr>
          <w:rFonts w:asciiTheme="minorHAnsi" w:hAnsiTheme="minorHAnsi" w:cstheme="minorHAnsi"/>
          <w:sz w:val="22"/>
          <w:szCs w:val="22"/>
        </w:rPr>
        <w:t>the</w:t>
      </w:r>
      <w:r w:rsidRPr="007A19D9">
        <w:rPr>
          <w:rFonts w:asciiTheme="minorHAnsi" w:hAnsiTheme="minorHAnsi" w:cstheme="minorHAnsi"/>
          <w:spacing w:val="-7"/>
          <w:sz w:val="22"/>
          <w:szCs w:val="22"/>
        </w:rPr>
        <w:t xml:space="preserve"> </w:t>
      </w:r>
      <w:r w:rsidRPr="007A19D9">
        <w:rPr>
          <w:rFonts w:asciiTheme="minorHAnsi" w:hAnsiTheme="minorHAnsi" w:cstheme="minorHAnsi"/>
          <w:sz w:val="22"/>
          <w:szCs w:val="22"/>
        </w:rPr>
        <w:t>oversubscription</w:t>
      </w:r>
      <w:r w:rsidRPr="007A19D9">
        <w:rPr>
          <w:rFonts w:asciiTheme="minorHAnsi" w:hAnsiTheme="minorHAnsi" w:cstheme="minorHAnsi"/>
          <w:spacing w:val="-7"/>
          <w:sz w:val="22"/>
          <w:szCs w:val="22"/>
        </w:rPr>
        <w:t xml:space="preserve"> </w:t>
      </w:r>
      <w:r w:rsidRPr="007A19D9">
        <w:rPr>
          <w:rFonts w:asciiTheme="minorHAnsi" w:hAnsiTheme="minorHAnsi" w:cstheme="minorHAnsi"/>
          <w:sz w:val="22"/>
          <w:szCs w:val="22"/>
        </w:rPr>
        <w:t>criteria shown below.</w:t>
      </w:r>
    </w:p>
    <w:p w14:paraId="1168C957" w14:textId="7C00C380" w:rsidR="00513617" w:rsidRDefault="00513617" w:rsidP="005B2EA0">
      <w:pPr>
        <w:ind w:left="-567" w:right="-22"/>
        <w:rPr>
          <w:color w:val="7030A0"/>
        </w:rPr>
      </w:pPr>
    </w:p>
    <w:p w14:paraId="3A65D435" w14:textId="553DE61D" w:rsidR="00771039" w:rsidRDefault="003E5A54">
      <w:pPr>
        <w:pStyle w:val="Heading2"/>
        <w:numPr>
          <w:ilvl w:val="0"/>
          <w:numId w:val="4"/>
        </w:numPr>
        <w:jc w:val="both"/>
        <w:rPr>
          <w:rFonts w:asciiTheme="minorHAnsi" w:hAnsiTheme="minorHAnsi" w:cstheme="minorHAnsi"/>
          <w:b/>
          <w:bCs/>
          <w:color w:val="7030A0"/>
          <w:sz w:val="22"/>
          <w:szCs w:val="22"/>
        </w:rPr>
      </w:pPr>
      <w:bookmarkStart w:id="0" w:name="_Toc134195620"/>
      <w:r>
        <w:rPr>
          <w:rFonts w:asciiTheme="minorHAnsi" w:hAnsiTheme="minorHAnsi" w:cstheme="minorHAnsi"/>
          <w:b/>
          <w:bCs/>
          <w:color w:val="7030A0"/>
          <w:sz w:val="22"/>
          <w:szCs w:val="22"/>
        </w:rPr>
        <w:t>PROCESS OF APPLICATION</w:t>
      </w:r>
      <w:bookmarkEnd w:id="0"/>
      <w:r>
        <w:rPr>
          <w:rFonts w:asciiTheme="minorHAnsi" w:hAnsiTheme="minorHAnsi" w:cstheme="minorHAnsi"/>
          <w:b/>
          <w:bCs/>
          <w:color w:val="7030A0"/>
          <w:sz w:val="22"/>
          <w:szCs w:val="22"/>
        </w:rPr>
        <w:t xml:space="preserve"> </w:t>
      </w:r>
    </w:p>
    <w:p w14:paraId="48F7C96D" w14:textId="102496E0" w:rsidR="00C10498" w:rsidRPr="006229D2" w:rsidRDefault="00C10498" w:rsidP="00C10498">
      <w:pPr>
        <w:pStyle w:val="BodyText"/>
        <w:spacing w:before="19" w:line="259" w:lineRule="auto"/>
        <w:ind w:left="709" w:right="122"/>
        <w:jc w:val="both"/>
        <w:rPr>
          <w:rFonts w:asciiTheme="minorHAnsi" w:hAnsiTheme="minorHAnsi" w:cstheme="minorHAnsi"/>
          <w:sz w:val="22"/>
          <w:szCs w:val="22"/>
        </w:rPr>
      </w:pPr>
      <w:r w:rsidRPr="006229D2">
        <w:rPr>
          <w:rFonts w:asciiTheme="minorHAnsi" w:hAnsiTheme="minorHAnsi" w:cstheme="minorHAnsi"/>
          <w:sz w:val="22"/>
          <w:szCs w:val="22"/>
        </w:rPr>
        <w:t xml:space="preserve">Applications for places at the School will be made in accordance with Blackburn with Darwen LA’s </w:t>
      </w:r>
      <w:proofErr w:type="spellStart"/>
      <w:r w:rsidRPr="006229D2">
        <w:rPr>
          <w:rFonts w:asciiTheme="minorHAnsi" w:hAnsiTheme="minorHAnsi" w:cstheme="minorHAnsi"/>
          <w:sz w:val="22"/>
          <w:szCs w:val="22"/>
        </w:rPr>
        <w:t>co-ordinated</w:t>
      </w:r>
      <w:proofErr w:type="spellEnd"/>
      <w:r w:rsidRPr="006229D2">
        <w:rPr>
          <w:rFonts w:asciiTheme="minorHAnsi" w:hAnsiTheme="minorHAnsi" w:cstheme="minorHAnsi"/>
          <w:sz w:val="22"/>
          <w:szCs w:val="22"/>
        </w:rPr>
        <w:t xml:space="preserve"> admissions arrangements and will be made on the Common Application Form provided and administered by the child’s home LA.</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The School will use the following timetable for applications</w:t>
      </w:r>
      <w:r>
        <w:rPr>
          <w:rFonts w:asciiTheme="minorHAnsi" w:hAnsiTheme="minorHAnsi" w:cstheme="minorHAnsi"/>
          <w:sz w:val="22"/>
          <w:szCs w:val="22"/>
        </w:rPr>
        <w:t>:</w:t>
      </w:r>
    </w:p>
    <w:p w14:paraId="64F723BA" w14:textId="77777777" w:rsidR="00C10498" w:rsidRPr="006229D2" w:rsidRDefault="00C10498" w:rsidP="00C10498">
      <w:pPr>
        <w:pStyle w:val="BodyText"/>
        <w:spacing w:before="12"/>
        <w:ind w:left="709"/>
        <w:rPr>
          <w:rFonts w:asciiTheme="minorHAnsi" w:hAnsiTheme="minorHAnsi" w:cstheme="minorHAnsi"/>
          <w:sz w:val="22"/>
          <w:szCs w:val="22"/>
        </w:rPr>
      </w:pPr>
    </w:p>
    <w:p w14:paraId="78227B32" w14:textId="2172684D" w:rsidR="00C10498" w:rsidRPr="006229D2" w:rsidRDefault="00C10498" w:rsidP="00C10498">
      <w:pPr>
        <w:pStyle w:val="ListParagraph"/>
        <w:widowControl w:val="0"/>
        <w:numPr>
          <w:ilvl w:val="0"/>
          <w:numId w:val="19"/>
        </w:numPr>
        <w:tabs>
          <w:tab w:val="left" w:pos="833"/>
        </w:tabs>
        <w:autoSpaceDE w:val="0"/>
        <w:autoSpaceDN w:val="0"/>
        <w:spacing w:after="0" w:line="240" w:lineRule="auto"/>
        <w:ind w:right="911"/>
        <w:contextualSpacing w:val="0"/>
        <w:jc w:val="both"/>
        <w:rPr>
          <w:rFonts w:asciiTheme="minorHAnsi" w:hAnsiTheme="minorHAnsi" w:cstheme="minorHAnsi"/>
        </w:rPr>
      </w:pPr>
      <w:r w:rsidRPr="006229D2">
        <w:rPr>
          <w:rFonts w:asciiTheme="minorHAnsi" w:hAnsiTheme="minorHAnsi" w:cstheme="minorHAnsi"/>
        </w:rPr>
        <w:t>September to October 31</w:t>
      </w:r>
      <w:r w:rsidRPr="006229D2">
        <w:rPr>
          <w:rFonts w:asciiTheme="minorHAnsi" w:hAnsiTheme="minorHAnsi" w:cstheme="minorHAnsi"/>
          <w:vertAlign w:val="superscript"/>
        </w:rPr>
        <w:t>st</w:t>
      </w:r>
      <w:r w:rsidRPr="006229D2">
        <w:rPr>
          <w:rFonts w:asciiTheme="minorHAnsi" w:hAnsiTheme="minorHAnsi" w:cstheme="minorHAnsi"/>
        </w:rPr>
        <w:t xml:space="preserve"> 202</w:t>
      </w:r>
      <w:r w:rsidR="00771D07">
        <w:rPr>
          <w:rFonts w:asciiTheme="minorHAnsi" w:hAnsiTheme="minorHAnsi" w:cstheme="minorHAnsi"/>
        </w:rPr>
        <w:t>4</w:t>
      </w:r>
      <w:r w:rsidRPr="006229D2">
        <w:rPr>
          <w:rFonts w:asciiTheme="minorHAnsi" w:hAnsiTheme="minorHAnsi" w:cstheme="minorHAnsi"/>
        </w:rPr>
        <w:t xml:space="preserve"> – Applications for Sept</w:t>
      </w:r>
      <w:r w:rsidR="00091075">
        <w:rPr>
          <w:rFonts w:asciiTheme="minorHAnsi" w:hAnsiTheme="minorHAnsi" w:cstheme="minorHAnsi"/>
        </w:rPr>
        <w:t>ember 202</w:t>
      </w:r>
      <w:r w:rsidR="00771D07">
        <w:rPr>
          <w:rFonts w:asciiTheme="minorHAnsi" w:hAnsiTheme="minorHAnsi" w:cstheme="minorHAnsi"/>
        </w:rPr>
        <w:t>5</w:t>
      </w:r>
      <w:r w:rsidRPr="006229D2">
        <w:rPr>
          <w:rFonts w:asciiTheme="minorHAnsi" w:hAnsiTheme="minorHAnsi" w:cstheme="minorHAnsi"/>
        </w:rPr>
        <w:t xml:space="preserve"> admissions can be</w:t>
      </w:r>
      <w:r w:rsidRPr="006229D2">
        <w:rPr>
          <w:rFonts w:asciiTheme="minorHAnsi" w:hAnsiTheme="minorHAnsi" w:cstheme="minorHAnsi"/>
          <w:spacing w:val="-1"/>
        </w:rPr>
        <w:t xml:space="preserve"> </w:t>
      </w:r>
      <w:r w:rsidRPr="006229D2">
        <w:rPr>
          <w:rFonts w:asciiTheme="minorHAnsi" w:hAnsiTheme="minorHAnsi" w:cstheme="minorHAnsi"/>
        </w:rPr>
        <w:t>made</w:t>
      </w:r>
      <w:r w:rsidRPr="006229D2">
        <w:rPr>
          <w:rFonts w:asciiTheme="minorHAnsi" w:hAnsiTheme="minorHAnsi" w:cstheme="minorHAnsi"/>
          <w:spacing w:val="-1"/>
        </w:rPr>
        <w:t xml:space="preserve"> </w:t>
      </w:r>
      <w:r w:rsidRPr="006229D2">
        <w:rPr>
          <w:rFonts w:asciiTheme="minorHAnsi" w:hAnsiTheme="minorHAnsi" w:cstheme="minorHAnsi"/>
        </w:rPr>
        <w:t>via the</w:t>
      </w:r>
      <w:r w:rsidRPr="006229D2">
        <w:rPr>
          <w:rFonts w:asciiTheme="minorHAnsi" w:hAnsiTheme="minorHAnsi" w:cstheme="minorHAnsi"/>
          <w:spacing w:val="-2"/>
        </w:rPr>
        <w:t xml:space="preserve"> </w:t>
      </w:r>
      <w:r w:rsidRPr="006229D2">
        <w:rPr>
          <w:rFonts w:asciiTheme="minorHAnsi" w:hAnsiTheme="minorHAnsi" w:cstheme="minorHAnsi"/>
        </w:rPr>
        <w:t>LA admissions process by either applying on-line on the LA website or by completing the Common Application Form (available in the LA booklet).</w:t>
      </w:r>
    </w:p>
    <w:p w14:paraId="5DDD2B31" w14:textId="5FEBC38C" w:rsidR="00C10498" w:rsidRPr="006229D2" w:rsidRDefault="00C10498" w:rsidP="00C10498">
      <w:pPr>
        <w:pStyle w:val="ListParagraph"/>
        <w:widowControl w:val="0"/>
        <w:numPr>
          <w:ilvl w:val="0"/>
          <w:numId w:val="19"/>
        </w:numPr>
        <w:tabs>
          <w:tab w:val="left" w:pos="833"/>
        </w:tabs>
        <w:autoSpaceDE w:val="0"/>
        <w:autoSpaceDN w:val="0"/>
        <w:spacing w:before="1" w:after="0" w:line="240" w:lineRule="auto"/>
        <w:ind w:right="911"/>
        <w:contextualSpacing w:val="0"/>
        <w:jc w:val="both"/>
        <w:rPr>
          <w:rFonts w:asciiTheme="minorHAnsi" w:hAnsiTheme="minorHAnsi" w:cstheme="minorHAnsi"/>
        </w:rPr>
      </w:pPr>
      <w:r w:rsidRPr="006229D2">
        <w:rPr>
          <w:rFonts w:asciiTheme="minorHAnsi" w:hAnsiTheme="minorHAnsi" w:cstheme="minorHAnsi"/>
        </w:rPr>
        <w:t>October 31st 202</w:t>
      </w:r>
      <w:r w:rsidR="00771D07">
        <w:rPr>
          <w:rFonts w:asciiTheme="minorHAnsi" w:hAnsiTheme="minorHAnsi" w:cstheme="minorHAnsi"/>
        </w:rPr>
        <w:t>4</w:t>
      </w:r>
      <w:r w:rsidRPr="006229D2">
        <w:rPr>
          <w:rFonts w:asciiTheme="minorHAnsi" w:hAnsiTheme="minorHAnsi" w:cstheme="minorHAnsi"/>
        </w:rPr>
        <w:t xml:space="preserve"> – National Closing date for submission of Common Application Form to the home LA.</w:t>
      </w:r>
    </w:p>
    <w:p w14:paraId="08CEE4B9" w14:textId="5BB15905" w:rsidR="00C10498" w:rsidRPr="006229D2" w:rsidRDefault="00C10498" w:rsidP="00C10498">
      <w:pPr>
        <w:pStyle w:val="ListParagraph"/>
        <w:widowControl w:val="0"/>
        <w:numPr>
          <w:ilvl w:val="0"/>
          <w:numId w:val="19"/>
        </w:numPr>
        <w:tabs>
          <w:tab w:val="left" w:pos="833"/>
        </w:tabs>
        <w:autoSpaceDE w:val="0"/>
        <w:autoSpaceDN w:val="0"/>
        <w:spacing w:before="118" w:after="0" w:line="240" w:lineRule="auto"/>
        <w:contextualSpacing w:val="0"/>
        <w:jc w:val="both"/>
        <w:rPr>
          <w:rFonts w:asciiTheme="minorHAnsi" w:hAnsiTheme="minorHAnsi" w:cstheme="minorHAnsi"/>
        </w:rPr>
      </w:pPr>
      <w:r w:rsidRPr="006229D2">
        <w:rPr>
          <w:rFonts w:asciiTheme="minorHAnsi" w:hAnsiTheme="minorHAnsi" w:cstheme="minorHAnsi"/>
        </w:rPr>
        <w:t>March</w:t>
      </w:r>
      <w:r w:rsidRPr="006229D2">
        <w:rPr>
          <w:rFonts w:asciiTheme="minorHAnsi" w:hAnsiTheme="minorHAnsi" w:cstheme="minorHAnsi"/>
          <w:spacing w:val="-6"/>
        </w:rPr>
        <w:t xml:space="preserve"> </w:t>
      </w:r>
      <w:r w:rsidRPr="006229D2">
        <w:rPr>
          <w:rFonts w:asciiTheme="minorHAnsi" w:hAnsiTheme="minorHAnsi" w:cstheme="minorHAnsi"/>
        </w:rPr>
        <w:t>1</w:t>
      </w:r>
      <w:r w:rsidRPr="006229D2">
        <w:rPr>
          <w:rFonts w:asciiTheme="minorHAnsi" w:hAnsiTheme="minorHAnsi" w:cstheme="minorHAnsi"/>
          <w:vertAlign w:val="superscript"/>
        </w:rPr>
        <w:t>st</w:t>
      </w:r>
      <w:r w:rsidRPr="006229D2">
        <w:rPr>
          <w:rFonts w:asciiTheme="minorHAnsi" w:hAnsiTheme="minorHAnsi" w:cstheme="minorHAnsi"/>
          <w:spacing w:val="-3"/>
        </w:rPr>
        <w:t xml:space="preserve"> </w:t>
      </w:r>
      <w:r w:rsidRPr="006229D2">
        <w:rPr>
          <w:rFonts w:asciiTheme="minorHAnsi" w:hAnsiTheme="minorHAnsi" w:cstheme="minorHAnsi"/>
        </w:rPr>
        <w:t>202</w:t>
      </w:r>
      <w:r w:rsidR="00771D07">
        <w:rPr>
          <w:rFonts w:asciiTheme="minorHAnsi" w:hAnsiTheme="minorHAnsi" w:cstheme="minorHAnsi"/>
        </w:rPr>
        <w:t>5</w:t>
      </w:r>
      <w:r w:rsidRPr="006229D2">
        <w:rPr>
          <w:rFonts w:asciiTheme="minorHAnsi" w:hAnsiTheme="minorHAnsi" w:cstheme="minorHAnsi"/>
          <w:spacing w:val="-2"/>
        </w:rPr>
        <w:t xml:space="preserve"> </w:t>
      </w:r>
      <w:r w:rsidRPr="006229D2">
        <w:rPr>
          <w:rFonts w:asciiTheme="minorHAnsi" w:hAnsiTheme="minorHAnsi" w:cstheme="minorHAnsi"/>
        </w:rPr>
        <w:t>-</w:t>
      </w:r>
      <w:r w:rsidRPr="006229D2">
        <w:rPr>
          <w:rFonts w:asciiTheme="minorHAnsi" w:hAnsiTheme="minorHAnsi" w:cstheme="minorHAnsi"/>
          <w:spacing w:val="-5"/>
        </w:rPr>
        <w:t xml:space="preserve"> </w:t>
      </w:r>
      <w:r w:rsidRPr="006229D2">
        <w:rPr>
          <w:rFonts w:asciiTheme="minorHAnsi" w:hAnsiTheme="minorHAnsi" w:cstheme="minorHAnsi"/>
        </w:rPr>
        <w:t>offers</w:t>
      </w:r>
      <w:r w:rsidRPr="006229D2">
        <w:rPr>
          <w:rFonts w:asciiTheme="minorHAnsi" w:hAnsiTheme="minorHAnsi" w:cstheme="minorHAnsi"/>
          <w:spacing w:val="-5"/>
        </w:rPr>
        <w:t xml:space="preserve"> </w:t>
      </w:r>
      <w:r w:rsidRPr="006229D2">
        <w:rPr>
          <w:rFonts w:asciiTheme="minorHAnsi" w:hAnsiTheme="minorHAnsi" w:cstheme="minorHAnsi"/>
        </w:rPr>
        <w:t>made</w:t>
      </w:r>
      <w:r w:rsidRPr="006229D2">
        <w:rPr>
          <w:rFonts w:asciiTheme="minorHAnsi" w:hAnsiTheme="minorHAnsi" w:cstheme="minorHAnsi"/>
          <w:spacing w:val="-2"/>
        </w:rPr>
        <w:t xml:space="preserve"> </w:t>
      </w:r>
      <w:r w:rsidRPr="006229D2">
        <w:rPr>
          <w:rFonts w:asciiTheme="minorHAnsi" w:hAnsiTheme="minorHAnsi" w:cstheme="minorHAnsi"/>
        </w:rPr>
        <w:t>to</w:t>
      </w:r>
      <w:r w:rsidRPr="006229D2">
        <w:rPr>
          <w:rFonts w:asciiTheme="minorHAnsi" w:hAnsiTheme="minorHAnsi" w:cstheme="minorHAnsi"/>
          <w:spacing w:val="-3"/>
        </w:rPr>
        <w:t xml:space="preserve"> </w:t>
      </w:r>
      <w:r w:rsidRPr="006229D2">
        <w:rPr>
          <w:rFonts w:asciiTheme="minorHAnsi" w:hAnsiTheme="minorHAnsi" w:cstheme="minorHAnsi"/>
        </w:rPr>
        <w:t>parents</w:t>
      </w:r>
      <w:r w:rsidRPr="006229D2">
        <w:rPr>
          <w:rFonts w:asciiTheme="minorHAnsi" w:hAnsiTheme="minorHAnsi" w:cstheme="minorHAnsi"/>
          <w:spacing w:val="-5"/>
        </w:rPr>
        <w:t xml:space="preserve"> </w:t>
      </w:r>
      <w:r w:rsidRPr="006229D2">
        <w:rPr>
          <w:rFonts w:asciiTheme="minorHAnsi" w:hAnsiTheme="minorHAnsi" w:cstheme="minorHAnsi"/>
        </w:rPr>
        <w:t>by</w:t>
      </w:r>
      <w:r w:rsidRPr="006229D2">
        <w:rPr>
          <w:rFonts w:asciiTheme="minorHAnsi" w:hAnsiTheme="minorHAnsi" w:cstheme="minorHAnsi"/>
          <w:spacing w:val="-3"/>
        </w:rPr>
        <w:t xml:space="preserve"> </w:t>
      </w:r>
      <w:r w:rsidRPr="006229D2">
        <w:rPr>
          <w:rFonts w:asciiTheme="minorHAnsi" w:hAnsiTheme="minorHAnsi" w:cstheme="minorHAnsi"/>
        </w:rPr>
        <w:t>home</w:t>
      </w:r>
      <w:r w:rsidRPr="006229D2">
        <w:rPr>
          <w:rFonts w:asciiTheme="minorHAnsi" w:hAnsiTheme="minorHAnsi" w:cstheme="minorHAnsi"/>
          <w:spacing w:val="-5"/>
        </w:rPr>
        <w:t xml:space="preserve"> LA</w:t>
      </w:r>
    </w:p>
    <w:p w14:paraId="6233607C" w14:textId="04295298" w:rsidR="00307E27" w:rsidRPr="00307E27" w:rsidRDefault="00307E27" w:rsidP="00307E27">
      <w:pPr>
        <w:spacing w:after="0"/>
        <w:ind w:left="14"/>
        <w:jc w:val="both"/>
        <w:rPr>
          <w:rFonts w:asciiTheme="minorHAnsi" w:hAnsiTheme="minorHAnsi" w:cstheme="minorHAnsi"/>
        </w:rPr>
      </w:pPr>
    </w:p>
    <w:p w14:paraId="69FF2CAC" w14:textId="739BF0DD" w:rsidR="004C4313" w:rsidRDefault="00307E27" w:rsidP="00703BC9">
      <w:pPr>
        <w:pStyle w:val="Heading2"/>
        <w:ind w:left="9"/>
        <w:jc w:val="both"/>
        <w:rPr>
          <w:rFonts w:asciiTheme="minorHAnsi" w:hAnsiTheme="minorHAnsi" w:cstheme="minorHAnsi"/>
          <w:b/>
          <w:bCs/>
          <w:color w:val="7030A0"/>
          <w:sz w:val="22"/>
          <w:szCs w:val="22"/>
        </w:rPr>
      </w:pPr>
      <w:bookmarkStart w:id="1" w:name="_Toc134195621"/>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3E5A54">
        <w:rPr>
          <w:rFonts w:asciiTheme="minorHAnsi" w:hAnsiTheme="minorHAnsi" w:cstheme="minorHAnsi"/>
          <w:b/>
          <w:bCs/>
          <w:color w:val="7030A0"/>
          <w:sz w:val="22"/>
          <w:szCs w:val="22"/>
        </w:rPr>
        <w:t>ADMISSION CRITERIA IN THE EVENT PLECKGATE HIGH SCHOOL IS OVERSUBSCRIBED</w:t>
      </w:r>
      <w:bookmarkEnd w:id="1"/>
    </w:p>
    <w:p w14:paraId="1F75C10E" w14:textId="77777777" w:rsidR="00F65A92" w:rsidRPr="006229D2" w:rsidRDefault="00F65A92" w:rsidP="00F65A92">
      <w:pPr>
        <w:pStyle w:val="BodyText"/>
        <w:spacing w:before="22" w:line="259" w:lineRule="auto"/>
        <w:ind w:left="709" w:right="126"/>
        <w:jc w:val="both"/>
        <w:rPr>
          <w:rFonts w:asciiTheme="minorHAnsi" w:hAnsiTheme="minorHAnsi" w:cstheme="minorHAnsi"/>
          <w:sz w:val="22"/>
          <w:szCs w:val="22"/>
        </w:rPr>
      </w:pPr>
      <w:r w:rsidRPr="006229D2">
        <w:rPr>
          <w:rFonts w:asciiTheme="minorHAnsi" w:hAnsiTheme="minorHAnsi" w:cstheme="minorHAnsi"/>
          <w:sz w:val="22"/>
          <w:szCs w:val="22"/>
        </w:rPr>
        <w:t>Where the number of applications is greater than the published admission number, all applications will be considered equally and against the criteria set out below.</w:t>
      </w:r>
    </w:p>
    <w:p w14:paraId="037BF5B4" w14:textId="77777777" w:rsidR="00F65A92" w:rsidRPr="006229D2" w:rsidRDefault="00F65A92" w:rsidP="00F65A92">
      <w:pPr>
        <w:pStyle w:val="BodyText"/>
        <w:spacing w:before="118" w:line="259" w:lineRule="auto"/>
        <w:ind w:left="709" w:right="122"/>
        <w:jc w:val="both"/>
        <w:rPr>
          <w:rFonts w:asciiTheme="minorHAnsi" w:hAnsiTheme="minorHAnsi" w:cstheme="minorHAnsi"/>
          <w:sz w:val="22"/>
          <w:szCs w:val="22"/>
        </w:rPr>
      </w:pPr>
      <w:r w:rsidRPr="006229D2">
        <w:rPr>
          <w:rFonts w:asciiTheme="minorHAnsi" w:hAnsiTheme="minorHAnsi" w:cstheme="minorHAnsi"/>
          <w:sz w:val="22"/>
          <w:szCs w:val="22"/>
        </w:rPr>
        <w:t>Children</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with</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either</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an</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education,</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health</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and</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care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plan</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or</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statement</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for</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special</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educational</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needs</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for</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whom</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the School</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is</w:t>
      </w:r>
      <w:r w:rsidRPr="006229D2">
        <w:rPr>
          <w:rFonts w:asciiTheme="minorHAnsi" w:hAnsiTheme="minorHAnsi" w:cstheme="minorHAnsi"/>
          <w:spacing w:val="-9"/>
          <w:sz w:val="22"/>
          <w:szCs w:val="22"/>
        </w:rPr>
        <w:t xml:space="preserve"> </w:t>
      </w:r>
      <w:r w:rsidRPr="006229D2">
        <w:rPr>
          <w:rFonts w:asciiTheme="minorHAnsi" w:hAnsiTheme="minorHAnsi" w:cstheme="minorHAnsi"/>
          <w:sz w:val="22"/>
          <w:szCs w:val="22"/>
        </w:rPr>
        <w:t>named</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in</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plan/statement</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will</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be</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admitted</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first.</w:t>
      </w:r>
      <w:r w:rsidRPr="006229D2">
        <w:rPr>
          <w:rFonts w:asciiTheme="minorHAnsi" w:hAnsiTheme="minorHAnsi" w:cstheme="minorHAnsi"/>
          <w:spacing w:val="30"/>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remaining</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applicants</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who</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have</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named</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School as a 1</w:t>
      </w:r>
      <w:r w:rsidRPr="006229D2">
        <w:rPr>
          <w:rFonts w:asciiTheme="minorHAnsi" w:hAnsiTheme="minorHAnsi" w:cstheme="minorHAnsi"/>
          <w:sz w:val="22"/>
          <w:szCs w:val="22"/>
          <w:vertAlign w:val="superscript"/>
        </w:rPr>
        <w:t>st</w:t>
      </w:r>
      <w:r w:rsidRPr="006229D2">
        <w:rPr>
          <w:rFonts w:asciiTheme="minorHAnsi" w:hAnsiTheme="minorHAnsi" w:cstheme="minorHAnsi"/>
          <w:sz w:val="22"/>
          <w:szCs w:val="22"/>
        </w:rPr>
        <w:t xml:space="preserve"> 2</w:t>
      </w:r>
      <w:r w:rsidRPr="006229D2">
        <w:rPr>
          <w:rFonts w:asciiTheme="minorHAnsi" w:hAnsiTheme="minorHAnsi" w:cstheme="minorHAnsi"/>
          <w:sz w:val="22"/>
          <w:szCs w:val="22"/>
          <w:vertAlign w:val="superscript"/>
        </w:rPr>
        <w:t>nd</w:t>
      </w:r>
      <w:r w:rsidRPr="006229D2">
        <w:rPr>
          <w:rFonts w:asciiTheme="minorHAnsi" w:hAnsiTheme="minorHAnsi" w:cstheme="minorHAnsi"/>
          <w:sz w:val="22"/>
          <w:szCs w:val="22"/>
        </w:rPr>
        <w:t xml:space="preserve"> or 3</w:t>
      </w:r>
      <w:r w:rsidRPr="006229D2">
        <w:rPr>
          <w:rFonts w:asciiTheme="minorHAnsi" w:hAnsiTheme="minorHAnsi" w:cstheme="minorHAnsi"/>
          <w:sz w:val="22"/>
          <w:szCs w:val="22"/>
          <w:vertAlign w:val="superscript"/>
        </w:rPr>
        <w:t>rd</w:t>
      </w:r>
      <w:r w:rsidRPr="006229D2">
        <w:rPr>
          <w:rFonts w:asciiTheme="minorHAnsi" w:hAnsiTheme="minorHAnsi" w:cstheme="minorHAnsi"/>
          <w:sz w:val="22"/>
          <w:szCs w:val="22"/>
        </w:rPr>
        <w:t xml:space="preserve"> preference will then be considered equally against the School’s admission policy, in the priority order given below:</w:t>
      </w:r>
    </w:p>
    <w:p w14:paraId="458DB609" w14:textId="4A149C2E" w:rsidR="00F65A92" w:rsidRPr="00042F41" w:rsidRDefault="00F65A92" w:rsidP="00042F41">
      <w:pPr>
        <w:pStyle w:val="ListParagraph"/>
        <w:widowControl w:val="0"/>
        <w:numPr>
          <w:ilvl w:val="0"/>
          <w:numId w:val="23"/>
        </w:numPr>
        <w:tabs>
          <w:tab w:val="left" w:pos="552"/>
        </w:tabs>
        <w:autoSpaceDE w:val="0"/>
        <w:autoSpaceDN w:val="0"/>
        <w:spacing w:before="119" w:after="0"/>
        <w:ind w:left="1276" w:right="123" w:hanging="567"/>
        <w:jc w:val="both"/>
        <w:rPr>
          <w:rFonts w:asciiTheme="minorHAnsi" w:hAnsiTheme="minorHAnsi" w:cstheme="minorHAnsi"/>
        </w:rPr>
      </w:pPr>
      <w:r w:rsidRPr="00042F41">
        <w:rPr>
          <w:rFonts w:asciiTheme="minorHAnsi" w:hAnsiTheme="minorHAnsi" w:cstheme="minorHAnsi"/>
        </w:rPr>
        <w:t>A 'looked after child' or a child who was previously looked after but immediately after being looked after became subject to an adoption, child arrangements or special guardianship order, including those who appear to this admission authority to have been in state care</w:t>
      </w:r>
      <w:r w:rsidRPr="00042F41">
        <w:rPr>
          <w:rFonts w:asciiTheme="minorHAnsi" w:hAnsiTheme="minorHAnsi" w:cstheme="minorHAnsi"/>
          <w:spacing w:val="-1"/>
        </w:rPr>
        <w:t xml:space="preserve"> </w:t>
      </w:r>
      <w:r w:rsidRPr="00042F41">
        <w:rPr>
          <w:rFonts w:asciiTheme="minorHAnsi" w:hAnsiTheme="minorHAnsi" w:cstheme="minorHAnsi"/>
        </w:rPr>
        <w:t>outside of England and ceased</w:t>
      </w:r>
      <w:r w:rsidRPr="00042F41">
        <w:rPr>
          <w:rFonts w:asciiTheme="minorHAnsi" w:hAnsiTheme="minorHAnsi" w:cstheme="minorHAnsi"/>
          <w:spacing w:val="-1"/>
        </w:rPr>
        <w:t xml:space="preserve"> </w:t>
      </w:r>
      <w:r w:rsidRPr="00042F41">
        <w:rPr>
          <w:rFonts w:asciiTheme="minorHAnsi" w:hAnsiTheme="minorHAnsi" w:cstheme="minorHAnsi"/>
        </w:rPr>
        <w:t>to be in state care as</w:t>
      </w:r>
      <w:r w:rsidRPr="00042F41">
        <w:rPr>
          <w:rFonts w:asciiTheme="minorHAnsi" w:hAnsiTheme="minorHAnsi" w:cstheme="minorHAnsi"/>
          <w:spacing w:val="-1"/>
        </w:rPr>
        <w:t xml:space="preserve"> </w:t>
      </w:r>
      <w:r w:rsidRPr="00042F41">
        <w:rPr>
          <w:rFonts w:asciiTheme="minorHAnsi" w:hAnsiTheme="minorHAnsi" w:cstheme="minorHAnsi"/>
        </w:rPr>
        <w:t>a result of being adopted (see footnote). 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w:t>
      </w:r>
    </w:p>
    <w:p w14:paraId="47C4DE00" w14:textId="77777777" w:rsidR="00F65A92" w:rsidRDefault="00F65A92" w:rsidP="00042F41">
      <w:pPr>
        <w:spacing w:before="120"/>
        <w:ind w:left="1276" w:hanging="567"/>
        <w:rPr>
          <w:rFonts w:asciiTheme="minorHAnsi" w:hAnsiTheme="minorHAnsi" w:cstheme="minorHAnsi"/>
          <w:i/>
          <w:spacing w:val="-2"/>
          <w:u w:val="single"/>
        </w:rPr>
      </w:pPr>
    </w:p>
    <w:p w14:paraId="688D4139" w14:textId="05C3E8C1" w:rsidR="00F65A92" w:rsidRPr="00042F41" w:rsidRDefault="00F65A92" w:rsidP="00042F41">
      <w:pPr>
        <w:spacing w:before="120"/>
        <w:ind w:left="709"/>
        <w:rPr>
          <w:rFonts w:asciiTheme="minorHAnsi" w:hAnsiTheme="minorHAnsi" w:cstheme="minorHAnsi"/>
          <w:i/>
        </w:rPr>
      </w:pPr>
      <w:r w:rsidRPr="00042F41">
        <w:rPr>
          <w:rFonts w:asciiTheme="minorHAnsi" w:hAnsiTheme="minorHAnsi" w:cstheme="minorHAnsi"/>
          <w:i/>
          <w:spacing w:val="-2"/>
          <w:u w:val="single"/>
        </w:rPr>
        <w:t>Footnote</w:t>
      </w:r>
    </w:p>
    <w:p w14:paraId="7F3F3709" w14:textId="77777777" w:rsidR="00F65A92" w:rsidRPr="00042F41" w:rsidRDefault="00F65A92" w:rsidP="00042F41">
      <w:pPr>
        <w:spacing w:before="56"/>
        <w:ind w:left="709" w:right="119"/>
        <w:jc w:val="both"/>
        <w:rPr>
          <w:rFonts w:asciiTheme="minorHAnsi" w:hAnsiTheme="minorHAnsi" w:cstheme="minorHAnsi"/>
          <w:i/>
        </w:rPr>
      </w:pPr>
      <w:r w:rsidRPr="00042F41">
        <w:rPr>
          <w:rFonts w:asciiTheme="minorHAnsi" w:hAnsiTheme="minorHAnsi" w:cstheme="minorHAnsi"/>
          <w:i/>
        </w:rPr>
        <w:t>An</w:t>
      </w:r>
      <w:r w:rsidRPr="00042F41">
        <w:rPr>
          <w:rFonts w:asciiTheme="minorHAnsi" w:hAnsiTheme="minorHAnsi" w:cstheme="minorHAnsi"/>
          <w:i/>
          <w:spacing w:val="-9"/>
        </w:rPr>
        <w:t xml:space="preserve"> </w:t>
      </w:r>
      <w:r w:rsidRPr="00042F41">
        <w:rPr>
          <w:rFonts w:asciiTheme="minorHAnsi" w:hAnsiTheme="minorHAnsi" w:cstheme="minorHAnsi"/>
          <w:i/>
        </w:rPr>
        <w:t>‘adoption</w:t>
      </w:r>
      <w:r w:rsidRPr="00042F41">
        <w:rPr>
          <w:rFonts w:asciiTheme="minorHAnsi" w:hAnsiTheme="minorHAnsi" w:cstheme="minorHAnsi"/>
          <w:i/>
          <w:spacing w:val="-9"/>
        </w:rPr>
        <w:t xml:space="preserve"> </w:t>
      </w:r>
      <w:r w:rsidRPr="00042F41">
        <w:rPr>
          <w:rFonts w:asciiTheme="minorHAnsi" w:hAnsiTheme="minorHAnsi" w:cstheme="minorHAnsi"/>
          <w:i/>
        </w:rPr>
        <w:t>order’</w:t>
      </w:r>
      <w:r w:rsidRPr="00042F41">
        <w:rPr>
          <w:rFonts w:asciiTheme="minorHAnsi" w:hAnsiTheme="minorHAnsi" w:cstheme="minorHAnsi"/>
          <w:i/>
          <w:spacing w:val="-8"/>
        </w:rPr>
        <w:t xml:space="preserve"> </w:t>
      </w:r>
      <w:r w:rsidRPr="00042F41">
        <w:rPr>
          <w:rFonts w:asciiTheme="minorHAnsi" w:hAnsiTheme="minorHAnsi" w:cstheme="minorHAnsi"/>
          <w:i/>
        </w:rPr>
        <w:t>is</w:t>
      </w:r>
      <w:r w:rsidRPr="00042F41">
        <w:rPr>
          <w:rFonts w:asciiTheme="minorHAnsi" w:hAnsiTheme="minorHAnsi" w:cstheme="minorHAnsi"/>
          <w:i/>
          <w:spacing w:val="-8"/>
        </w:rPr>
        <w:t xml:space="preserve"> </w:t>
      </w:r>
      <w:r w:rsidRPr="00042F41">
        <w:rPr>
          <w:rFonts w:asciiTheme="minorHAnsi" w:hAnsiTheme="minorHAnsi" w:cstheme="minorHAnsi"/>
          <w:i/>
        </w:rPr>
        <w:t>an</w:t>
      </w:r>
      <w:r w:rsidRPr="00042F41">
        <w:rPr>
          <w:rFonts w:asciiTheme="minorHAnsi" w:hAnsiTheme="minorHAnsi" w:cstheme="minorHAnsi"/>
          <w:i/>
          <w:spacing w:val="-9"/>
        </w:rPr>
        <w:t xml:space="preserve"> </w:t>
      </w:r>
      <w:r w:rsidRPr="00042F41">
        <w:rPr>
          <w:rFonts w:asciiTheme="minorHAnsi" w:hAnsiTheme="minorHAnsi" w:cstheme="minorHAnsi"/>
          <w:i/>
        </w:rPr>
        <w:t>order</w:t>
      </w:r>
      <w:r w:rsidRPr="00042F41">
        <w:rPr>
          <w:rFonts w:asciiTheme="minorHAnsi" w:hAnsiTheme="minorHAnsi" w:cstheme="minorHAnsi"/>
          <w:i/>
          <w:spacing w:val="-7"/>
        </w:rPr>
        <w:t xml:space="preserve"> </w:t>
      </w:r>
      <w:r w:rsidRPr="00042F41">
        <w:rPr>
          <w:rFonts w:asciiTheme="minorHAnsi" w:hAnsiTheme="minorHAnsi" w:cstheme="minorHAnsi"/>
          <w:i/>
        </w:rPr>
        <w:t>under</w:t>
      </w:r>
      <w:r w:rsidRPr="00042F41">
        <w:rPr>
          <w:rFonts w:asciiTheme="minorHAnsi" w:hAnsiTheme="minorHAnsi" w:cstheme="minorHAnsi"/>
          <w:i/>
          <w:spacing w:val="-9"/>
        </w:rPr>
        <w:t xml:space="preserve"> </w:t>
      </w:r>
      <w:r w:rsidRPr="00042F41">
        <w:rPr>
          <w:rFonts w:asciiTheme="minorHAnsi" w:hAnsiTheme="minorHAnsi" w:cstheme="minorHAnsi"/>
          <w:i/>
        </w:rPr>
        <w:t>the</w:t>
      </w:r>
      <w:r w:rsidRPr="00042F41">
        <w:rPr>
          <w:rFonts w:asciiTheme="minorHAnsi" w:hAnsiTheme="minorHAnsi" w:cstheme="minorHAnsi"/>
          <w:i/>
          <w:spacing w:val="-8"/>
        </w:rPr>
        <w:t xml:space="preserve"> </w:t>
      </w:r>
      <w:r w:rsidRPr="00042F41">
        <w:rPr>
          <w:rFonts w:asciiTheme="minorHAnsi" w:hAnsiTheme="minorHAnsi" w:cstheme="minorHAnsi"/>
          <w:i/>
        </w:rPr>
        <w:t>Adoption</w:t>
      </w:r>
      <w:r w:rsidRPr="00042F41">
        <w:rPr>
          <w:rFonts w:asciiTheme="minorHAnsi" w:hAnsiTheme="minorHAnsi" w:cstheme="minorHAnsi"/>
          <w:i/>
          <w:spacing w:val="-9"/>
        </w:rPr>
        <w:t xml:space="preserve"> </w:t>
      </w:r>
      <w:r w:rsidRPr="00042F41">
        <w:rPr>
          <w:rFonts w:asciiTheme="minorHAnsi" w:hAnsiTheme="minorHAnsi" w:cstheme="minorHAnsi"/>
          <w:i/>
        </w:rPr>
        <w:t>Act</w:t>
      </w:r>
      <w:r w:rsidRPr="00042F41">
        <w:rPr>
          <w:rFonts w:asciiTheme="minorHAnsi" w:hAnsiTheme="minorHAnsi" w:cstheme="minorHAnsi"/>
          <w:i/>
          <w:spacing w:val="-10"/>
        </w:rPr>
        <w:t xml:space="preserve"> </w:t>
      </w:r>
      <w:r w:rsidRPr="00042F41">
        <w:rPr>
          <w:rFonts w:asciiTheme="minorHAnsi" w:hAnsiTheme="minorHAnsi" w:cstheme="minorHAnsi"/>
          <w:i/>
        </w:rPr>
        <w:t>1976</w:t>
      </w:r>
      <w:r w:rsidRPr="00042F41">
        <w:rPr>
          <w:rFonts w:asciiTheme="minorHAnsi" w:hAnsiTheme="minorHAnsi" w:cstheme="minorHAnsi"/>
          <w:i/>
          <w:spacing w:val="-7"/>
        </w:rPr>
        <w:t xml:space="preserve"> </w:t>
      </w:r>
      <w:r w:rsidRPr="00042F41">
        <w:rPr>
          <w:rFonts w:asciiTheme="minorHAnsi" w:hAnsiTheme="minorHAnsi" w:cstheme="minorHAnsi"/>
          <w:i/>
        </w:rPr>
        <w:t>(see</w:t>
      </w:r>
      <w:r w:rsidRPr="00042F41">
        <w:rPr>
          <w:rFonts w:asciiTheme="minorHAnsi" w:hAnsiTheme="minorHAnsi" w:cstheme="minorHAnsi"/>
          <w:i/>
          <w:spacing w:val="-10"/>
        </w:rPr>
        <w:t xml:space="preserve"> </w:t>
      </w:r>
      <w:r w:rsidRPr="00042F41">
        <w:rPr>
          <w:rFonts w:asciiTheme="minorHAnsi" w:hAnsiTheme="minorHAnsi" w:cstheme="minorHAnsi"/>
          <w:i/>
        </w:rPr>
        <w:t>Section</w:t>
      </w:r>
      <w:r w:rsidRPr="00042F41">
        <w:rPr>
          <w:rFonts w:asciiTheme="minorHAnsi" w:hAnsiTheme="minorHAnsi" w:cstheme="minorHAnsi"/>
          <w:i/>
          <w:spacing w:val="-11"/>
        </w:rPr>
        <w:t xml:space="preserve"> </w:t>
      </w:r>
      <w:r w:rsidRPr="00042F41">
        <w:rPr>
          <w:rFonts w:asciiTheme="minorHAnsi" w:hAnsiTheme="minorHAnsi" w:cstheme="minorHAnsi"/>
          <w:i/>
        </w:rPr>
        <w:t>12</w:t>
      </w:r>
      <w:r w:rsidRPr="00042F41">
        <w:rPr>
          <w:rFonts w:asciiTheme="minorHAnsi" w:hAnsiTheme="minorHAnsi" w:cstheme="minorHAnsi"/>
          <w:i/>
          <w:spacing w:val="-7"/>
        </w:rPr>
        <w:t xml:space="preserve"> </w:t>
      </w:r>
      <w:r w:rsidRPr="00042F41">
        <w:rPr>
          <w:rFonts w:asciiTheme="minorHAnsi" w:hAnsiTheme="minorHAnsi" w:cstheme="minorHAnsi"/>
          <w:i/>
        </w:rPr>
        <w:t>adoption</w:t>
      </w:r>
      <w:r w:rsidRPr="00042F41">
        <w:rPr>
          <w:rFonts w:asciiTheme="minorHAnsi" w:hAnsiTheme="minorHAnsi" w:cstheme="minorHAnsi"/>
          <w:i/>
          <w:spacing w:val="-9"/>
        </w:rPr>
        <w:t xml:space="preserve"> </w:t>
      </w:r>
      <w:r w:rsidRPr="00042F41">
        <w:rPr>
          <w:rFonts w:asciiTheme="minorHAnsi" w:hAnsiTheme="minorHAnsi" w:cstheme="minorHAnsi"/>
          <w:i/>
        </w:rPr>
        <w:t>orders)</w:t>
      </w:r>
      <w:r w:rsidRPr="00042F41">
        <w:rPr>
          <w:rFonts w:asciiTheme="minorHAnsi" w:hAnsiTheme="minorHAnsi" w:cstheme="minorHAnsi"/>
          <w:i/>
          <w:spacing w:val="-8"/>
        </w:rPr>
        <w:t xml:space="preserve"> </w:t>
      </w:r>
      <w:r w:rsidRPr="00042F41">
        <w:rPr>
          <w:rFonts w:asciiTheme="minorHAnsi" w:hAnsiTheme="minorHAnsi" w:cstheme="minorHAnsi"/>
          <w:i/>
        </w:rPr>
        <w:t>and</w:t>
      </w:r>
      <w:r w:rsidRPr="00042F41">
        <w:rPr>
          <w:rFonts w:asciiTheme="minorHAnsi" w:hAnsiTheme="minorHAnsi" w:cstheme="minorHAnsi"/>
          <w:i/>
          <w:spacing w:val="-9"/>
        </w:rPr>
        <w:t xml:space="preserve"> </w:t>
      </w:r>
      <w:r w:rsidRPr="00042F41">
        <w:rPr>
          <w:rFonts w:asciiTheme="minorHAnsi" w:hAnsiTheme="minorHAnsi" w:cstheme="minorHAnsi"/>
          <w:i/>
        </w:rPr>
        <w:t>children</w:t>
      </w:r>
      <w:r w:rsidRPr="00042F41">
        <w:rPr>
          <w:rFonts w:asciiTheme="minorHAnsi" w:hAnsiTheme="minorHAnsi" w:cstheme="minorHAnsi"/>
          <w:i/>
          <w:spacing w:val="-8"/>
        </w:rPr>
        <w:t xml:space="preserve"> </w:t>
      </w:r>
      <w:r w:rsidRPr="00042F41">
        <w:rPr>
          <w:rFonts w:asciiTheme="minorHAnsi" w:hAnsiTheme="minorHAnsi" w:cstheme="minorHAnsi"/>
          <w:i/>
        </w:rPr>
        <w:t>who</w:t>
      </w:r>
      <w:r w:rsidRPr="00042F41">
        <w:rPr>
          <w:rFonts w:asciiTheme="minorHAnsi" w:hAnsiTheme="minorHAnsi" w:cstheme="minorHAnsi"/>
          <w:i/>
          <w:spacing w:val="-8"/>
        </w:rPr>
        <w:t xml:space="preserve"> </w:t>
      </w:r>
      <w:r w:rsidRPr="00042F41">
        <w:rPr>
          <w:rFonts w:asciiTheme="minorHAnsi" w:hAnsiTheme="minorHAnsi" w:cstheme="minorHAnsi"/>
          <w:i/>
        </w:rPr>
        <w:t>were adopted under the Adoption and Children Act 2002 (see Section 46 adoption orders). A ‘child arrangements order’ is an order settling the arrangements</w:t>
      </w:r>
      <w:r w:rsidRPr="00042F41">
        <w:rPr>
          <w:rFonts w:asciiTheme="minorHAnsi" w:hAnsiTheme="minorHAnsi" w:cstheme="minorHAnsi"/>
          <w:i/>
          <w:spacing w:val="-1"/>
        </w:rPr>
        <w:t xml:space="preserve"> </w:t>
      </w:r>
      <w:r w:rsidRPr="00042F41">
        <w:rPr>
          <w:rFonts w:asciiTheme="minorHAnsi" w:hAnsiTheme="minorHAnsi" w:cstheme="minorHAnsi"/>
          <w:i/>
        </w:rPr>
        <w:t>to be made</w:t>
      </w:r>
      <w:r w:rsidRPr="00042F41">
        <w:rPr>
          <w:rFonts w:asciiTheme="minorHAnsi" w:hAnsiTheme="minorHAnsi" w:cstheme="minorHAnsi"/>
          <w:i/>
          <w:spacing w:val="-1"/>
        </w:rPr>
        <w:t xml:space="preserve"> </w:t>
      </w:r>
      <w:r w:rsidRPr="00042F41">
        <w:rPr>
          <w:rFonts w:asciiTheme="minorHAnsi" w:hAnsiTheme="minorHAnsi" w:cstheme="minorHAnsi"/>
          <w:i/>
        </w:rPr>
        <w:t>as to</w:t>
      </w:r>
      <w:r w:rsidRPr="00042F41">
        <w:rPr>
          <w:rFonts w:asciiTheme="minorHAnsi" w:hAnsiTheme="minorHAnsi" w:cstheme="minorHAnsi"/>
          <w:i/>
          <w:spacing w:val="-1"/>
        </w:rPr>
        <w:t xml:space="preserve"> </w:t>
      </w:r>
      <w:r w:rsidRPr="00042F41">
        <w:rPr>
          <w:rFonts w:asciiTheme="minorHAnsi" w:hAnsiTheme="minorHAnsi" w:cstheme="minorHAnsi"/>
          <w:i/>
        </w:rPr>
        <w:t>the person with</w:t>
      </w:r>
      <w:r w:rsidRPr="00042F41">
        <w:rPr>
          <w:rFonts w:asciiTheme="minorHAnsi" w:hAnsiTheme="minorHAnsi" w:cstheme="minorHAnsi"/>
          <w:i/>
          <w:spacing w:val="-1"/>
        </w:rPr>
        <w:t xml:space="preserve"> </w:t>
      </w:r>
      <w:r w:rsidRPr="00042F41">
        <w:rPr>
          <w:rFonts w:asciiTheme="minorHAnsi" w:hAnsiTheme="minorHAnsi" w:cstheme="minorHAnsi"/>
          <w:i/>
        </w:rPr>
        <w:t>whom</w:t>
      </w:r>
      <w:r w:rsidRPr="00042F41">
        <w:rPr>
          <w:rFonts w:asciiTheme="minorHAnsi" w:hAnsiTheme="minorHAnsi" w:cstheme="minorHAnsi"/>
          <w:i/>
          <w:spacing w:val="-1"/>
        </w:rPr>
        <w:t xml:space="preserve"> </w:t>
      </w:r>
      <w:r w:rsidRPr="00042F41">
        <w:rPr>
          <w:rFonts w:asciiTheme="minorHAnsi" w:hAnsiTheme="minorHAnsi" w:cstheme="minorHAnsi"/>
          <w:i/>
        </w:rPr>
        <w:t>the</w:t>
      </w:r>
      <w:r w:rsidRPr="00042F41">
        <w:rPr>
          <w:rFonts w:asciiTheme="minorHAnsi" w:hAnsiTheme="minorHAnsi" w:cstheme="minorHAnsi"/>
          <w:i/>
          <w:spacing w:val="-1"/>
        </w:rPr>
        <w:t xml:space="preserve"> </w:t>
      </w:r>
      <w:r w:rsidRPr="00042F41">
        <w:rPr>
          <w:rFonts w:asciiTheme="minorHAnsi" w:hAnsiTheme="minorHAnsi" w:cstheme="minorHAnsi"/>
          <w:i/>
        </w:rPr>
        <w:t>child is to live under Section 8 of the Children Act</w:t>
      </w:r>
      <w:r w:rsidRPr="00042F41">
        <w:rPr>
          <w:rFonts w:asciiTheme="minorHAnsi" w:hAnsiTheme="minorHAnsi" w:cstheme="minorHAnsi"/>
          <w:i/>
          <w:spacing w:val="-1"/>
        </w:rPr>
        <w:t xml:space="preserve"> </w:t>
      </w:r>
      <w:r w:rsidRPr="00042F41">
        <w:rPr>
          <w:rFonts w:asciiTheme="minorHAnsi" w:hAnsiTheme="minorHAnsi" w:cstheme="minorHAnsi"/>
          <w:i/>
        </w:rPr>
        <w:t xml:space="preserve">1989 </w:t>
      </w:r>
      <w:r w:rsidRPr="00042F41">
        <w:rPr>
          <w:rFonts w:asciiTheme="minorHAnsi" w:hAnsiTheme="minorHAnsi" w:cstheme="minorHAnsi"/>
          <w:i/>
        </w:rPr>
        <w:lastRenderedPageBreak/>
        <w:t>as amended by Section 14 of the Children and Families</w:t>
      </w:r>
      <w:r w:rsidRPr="00042F41">
        <w:rPr>
          <w:rFonts w:asciiTheme="minorHAnsi" w:hAnsiTheme="minorHAnsi" w:cstheme="minorHAnsi"/>
          <w:i/>
          <w:spacing w:val="-1"/>
        </w:rPr>
        <w:t xml:space="preserve"> </w:t>
      </w:r>
      <w:r w:rsidRPr="00042F41">
        <w:rPr>
          <w:rFonts w:asciiTheme="minorHAnsi" w:hAnsiTheme="minorHAnsi" w:cstheme="minorHAnsi"/>
          <w:i/>
        </w:rPr>
        <w:t>Act</w:t>
      </w:r>
      <w:r w:rsidRPr="00042F41">
        <w:rPr>
          <w:rFonts w:asciiTheme="minorHAnsi" w:hAnsiTheme="minorHAnsi" w:cstheme="minorHAnsi"/>
          <w:i/>
          <w:spacing w:val="-1"/>
        </w:rPr>
        <w:t xml:space="preserve"> </w:t>
      </w:r>
      <w:r w:rsidRPr="00042F41">
        <w:rPr>
          <w:rFonts w:asciiTheme="minorHAnsi" w:hAnsiTheme="minorHAnsi" w:cstheme="minorHAnsi"/>
          <w:i/>
        </w:rPr>
        <w:t>2014.</w:t>
      </w:r>
      <w:r w:rsidRPr="00042F41">
        <w:rPr>
          <w:rFonts w:asciiTheme="minorHAnsi" w:hAnsiTheme="minorHAnsi" w:cstheme="minorHAnsi"/>
          <w:i/>
          <w:spacing w:val="-2"/>
        </w:rPr>
        <w:t xml:space="preserve"> </w:t>
      </w:r>
      <w:r w:rsidRPr="00042F41">
        <w:rPr>
          <w:rFonts w:asciiTheme="minorHAnsi" w:hAnsiTheme="minorHAnsi" w:cstheme="minorHAnsi"/>
          <w:i/>
        </w:rPr>
        <w:t>Section</w:t>
      </w:r>
      <w:r w:rsidRPr="00042F41">
        <w:rPr>
          <w:rFonts w:asciiTheme="minorHAnsi" w:hAnsiTheme="minorHAnsi" w:cstheme="minorHAnsi"/>
          <w:i/>
          <w:spacing w:val="-2"/>
        </w:rPr>
        <w:t xml:space="preserve"> </w:t>
      </w:r>
      <w:r w:rsidRPr="00042F41">
        <w:rPr>
          <w:rFonts w:asciiTheme="minorHAnsi" w:hAnsiTheme="minorHAnsi" w:cstheme="minorHAnsi"/>
          <w:i/>
        </w:rPr>
        <w:t>14A of</w:t>
      </w:r>
      <w:r w:rsidRPr="00042F41">
        <w:rPr>
          <w:rFonts w:asciiTheme="minorHAnsi" w:hAnsiTheme="minorHAnsi" w:cstheme="minorHAnsi"/>
          <w:i/>
          <w:spacing w:val="-2"/>
        </w:rPr>
        <w:t xml:space="preserve"> </w:t>
      </w:r>
      <w:r w:rsidRPr="00042F41">
        <w:rPr>
          <w:rFonts w:asciiTheme="minorHAnsi" w:hAnsiTheme="minorHAnsi" w:cstheme="minorHAnsi"/>
          <w:i/>
        </w:rPr>
        <w:t>the Children Act</w:t>
      </w:r>
      <w:r w:rsidRPr="00042F41">
        <w:rPr>
          <w:rFonts w:asciiTheme="minorHAnsi" w:hAnsiTheme="minorHAnsi" w:cstheme="minorHAnsi"/>
          <w:i/>
          <w:spacing w:val="-6"/>
        </w:rPr>
        <w:t xml:space="preserve"> </w:t>
      </w:r>
      <w:r w:rsidRPr="00042F41">
        <w:rPr>
          <w:rFonts w:asciiTheme="minorHAnsi" w:hAnsiTheme="minorHAnsi" w:cstheme="minorHAnsi"/>
          <w:i/>
        </w:rPr>
        <w:t>1989</w:t>
      </w:r>
      <w:r w:rsidRPr="00042F41">
        <w:rPr>
          <w:rFonts w:asciiTheme="minorHAnsi" w:hAnsiTheme="minorHAnsi" w:cstheme="minorHAnsi"/>
          <w:i/>
          <w:spacing w:val="-6"/>
        </w:rPr>
        <w:t xml:space="preserve"> </w:t>
      </w:r>
      <w:r w:rsidRPr="00042F41">
        <w:rPr>
          <w:rFonts w:asciiTheme="minorHAnsi" w:hAnsiTheme="minorHAnsi" w:cstheme="minorHAnsi"/>
          <w:i/>
        </w:rPr>
        <w:t>defines</w:t>
      </w:r>
      <w:r w:rsidRPr="00042F41">
        <w:rPr>
          <w:rFonts w:asciiTheme="minorHAnsi" w:hAnsiTheme="minorHAnsi" w:cstheme="minorHAnsi"/>
          <w:i/>
          <w:spacing w:val="-8"/>
        </w:rPr>
        <w:t xml:space="preserve"> </w:t>
      </w:r>
      <w:r w:rsidRPr="00042F41">
        <w:rPr>
          <w:rFonts w:asciiTheme="minorHAnsi" w:hAnsiTheme="minorHAnsi" w:cstheme="minorHAnsi"/>
          <w:i/>
        </w:rPr>
        <w:t>a</w:t>
      </w:r>
      <w:r w:rsidRPr="00042F41">
        <w:rPr>
          <w:rFonts w:asciiTheme="minorHAnsi" w:hAnsiTheme="minorHAnsi" w:cstheme="minorHAnsi"/>
          <w:i/>
          <w:spacing w:val="-7"/>
        </w:rPr>
        <w:t xml:space="preserve"> </w:t>
      </w:r>
      <w:r w:rsidRPr="00042F41">
        <w:rPr>
          <w:rFonts w:asciiTheme="minorHAnsi" w:hAnsiTheme="minorHAnsi" w:cstheme="minorHAnsi"/>
          <w:i/>
        </w:rPr>
        <w:t>‘special</w:t>
      </w:r>
      <w:r w:rsidRPr="00042F41">
        <w:rPr>
          <w:rFonts w:asciiTheme="minorHAnsi" w:hAnsiTheme="minorHAnsi" w:cstheme="minorHAnsi"/>
          <w:i/>
          <w:spacing w:val="-9"/>
        </w:rPr>
        <w:t xml:space="preserve"> </w:t>
      </w:r>
      <w:r w:rsidRPr="00042F41">
        <w:rPr>
          <w:rFonts w:asciiTheme="minorHAnsi" w:hAnsiTheme="minorHAnsi" w:cstheme="minorHAnsi"/>
          <w:i/>
        </w:rPr>
        <w:t>guardianship</w:t>
      </w:r>
      <w:r w:rsidRPr="00042F41">
        <w:rPr>
          <w:rFonts w:asciiTheme="minorHAnsi" w:hAnsiTheme="minorHAnsi" w:cstheme="minorHAnsi"/>
          <w:i/>
          <w:spacing w:val="-8"/>
        </w:rPr>
        <w:t xml:space="preserve"> </w:t>
      </w:r>
      <w:r w:rsidRPr="00042F41">
        <w:rPr>
          <w:rFonts w:asciiTheme="minorHAnsi" w:hAnsiTheme="minorHAnsi" w:cstheme="minorHAnsi"/>
          <w:i/>
        </w:rPr>
        <w:t>order’</w:t>
      </w:r>
      <w:r w:rsidRPr="00042F41">
        <w:rPr>
          <w:rFonts w:asciiTheme="minorHAnsi" w:hAnsiTheme="minorHAnsi" w:cstheme="minorHAnsi"/>
          <w:i/>
          <w:spacing w:val="-9"/>
        </w:rPr>
        <w:t xml:space="preserve"> </w:t>
      </w:r>
      <w:r w:rsidRPr="00042F41">
        <w:rPr>
          <w:rFonts w:asciiTheme="minorHAnsi" w:hAnsiTheme="minorHAnsi" w:cstheme="minorHAnsi"/>
          <w:i/>
        </w:rPr>
        <w:t>as</w:t>
      </w:r>
      <w:r w:rsidRPr="00042F41">
        <w:rPr>
          <w:rFonts w:asciiTheme="minorHAnsi" w:hAnsiTheme="minorHAnsi" w:cstheme="minorHAnsi"/>
          <w:i/>
          <w:spacing w:val="-6"/>
        </w:rPr>
        <w:t xml:space="preserve"> </w:t>
      </w:r>
      <w:r w:rsidRPr="00042F41">
        <w:rPr>
          <w:rFonts w:asciiTheme="minorHAnsi" w:hAnsiTheme="minorHAnsi" w:cstheme="minorHAnsi"/>
          <w:i/>
        </w:rPr>
        <w:t>an</w:t>
      </w:r>
      <w:r w:rsidRPr="00042F41">
        <w:rPr>
          <w:rFonts w:asciiTheme="minorHAnsi" w:hAnsiTheme="minorHAnsi" w:cstheme="minorHAnsi"/>
          <w:i/>
          <w:spacing w:val="-7"/>
        </w:rPr>
        <w:t xml:space="preserve"> </w:t>
      </w:r>
      <w:r w:rsidRPr="00042F41">
        <w:rPr>
          <w:rFonts w:asciiTheme="minorHAnsi" w:hAnsiTheme="minorHAnsi" w:cstheme="minorHAnsi"/>
          <w:i/>
        </w:rPr>
        <w:t>order</w:t>
      </w:r>
      <w:r w:rsidRPr="00042F41">
        <w:rPr>
          <w:rFonts w:asciiTheme="minorHAnsi" w:hAnsiTheme="minorHAnsi" w:cstheme="minorHAnsi"/>
          <w:i/>
          <w:spacing w:val="-8"/>
        </w:rPr>
        <w:t xml:space="preserve"> </w:t>
      </w:r>
      <w:r w:rsidRPr="00042F41">
        <w:rPr>
          <w:rFonts w:asciiTheme="minorHAnsi" w:hAnsiTheme="minorHAnsi" w:cstheme="minorHAnsi"/>
          <w:i/>
        </w:rPr>
        <w:t>appointing</w:t>
      </w:r>
      <w:r w:rsidRPr="00042F41">
        <w:rPr>
          <w:rFonts w:asciiTheme="minorHAnsi" w:hAnsiTheme="minorHAnsi" w:cstheme="minorHAnsi"/>
          <w:i/>
          <w:spacing w:val="-8"/>
        </w:rPr>
        <w:t xml:space="preserve"> </w:t>
      </w:r>
      <w:r w:rsidRPr="00042F41">
        <w:rPr>
          <w:rFonts w:asciiTheme="minorHAnsi" w:hAnsiTheme="minorHAnsi" w:cstheme="minorHAnsi"/>
          <w:i/>
        </w:rPr>
        <w:t>one</w:t>
      </w:r>
      <w:r w:rsidRPr="00042F41">
        <w:rPr>
          <w:rFonts w:asciiTheme="minorHAnsi" w:hAnsiTheme="minorHAnsi" w:cstheme="minorHAnsi"/>
          <w:i/>
          <w:spacing w:val="-6"/>
        </w:rPr>
        <w:t xml:space="preserve"> </w:t>
      </w:r>
      <w:r w:rsidRPr="00042F41">
        <w:rPr>
          <w:rFonts w:asciiTheme="minorHAnsi" w:hAnsiTheme="minorHAnsi" w:cstheme="minorHAnsi"/>
          <w:i/>
        </w:rPr>
        <w:t>or</w:t>
      </w:r>
      <w:r w:rsidRPr="00042F41">
        <w:rPr>
          <w:rFonts w:asciiTheme="minorHAnsi" w:hAnsiTheme="minorHAnsi" w:cstheme="minorHAnsi"/>
          <w:i/>
          <w:spacing w:val="-8"/>
        </w:rPr>
        <w:t xml:space="preserve"> </w:t>
      </w:r>
      <w:r w:rsidRPr="00042F41">
        <w:rPr>
          <w:rFonts w:asciiTheme="minorHAnsi" w:hAnsiTheme="minorHAnsi" w:cstheme="minorHAnsi"/>
          <w:i/>
        </w:rPr>
        <w:t>more</w:t>
      </w:r>
      <w:r w:rsidRPr="00042F41">
        <w:rPr>
          <w:rFonts w:asciiTheme="minorHAnsi" w:hAnsiTheme="minorHAnsi" w:cstheme="minorHAnsi"/>
          <w:i/>
          <w:spacing w:val="-6"/>
        </w:rPr>
        <w:t xml:space="preserve"> </w:t>
      </w:r>
      <w:r w:rsidRPr="00042F41">
        <w:rPr>
          <w:rFonts w:asciiTheme="minorHAnsi" w:hAnsiTheme="minorHAnsi" w:cstheme="minorHAnsi"/>
          <w:i/>
        </w:rPr>
        <w:t>individuals</w:t>
      </w:r>
      <w:r w:rsidRPr="00042F41">
        <w:rPr>
          <w:rFonts w:asciiTheme="minorHAnsi" w:hAnsiTheme="minorHAnsi" w:cstheme="minorHAnsi"/>
          <w:i/>
          <w:spacing w:val="-6"/>
        </w:rPr>
        <w:t xml:space="preserve"> </w:t>
      </w:r>
      <w:r w:rsidRPr="00042F41">
        <w:rPr>
          <w:rFonts w:asciiTheme="minorHAnsi" w:hAnsiTheme="minorHAnsi" w:cstheme="minorHAnsi"/>
          <w:i/>
        </w:rPr>
        <w:t>to</w:t>
      </w:r>
      <w:r w:rsidRPr="00042F41">
        <w:rPr>
          <w:rFonts w:asciiTheme="minorHAnsi" w:hAnsiTheme="minorHAnsi" w:cstheme="minorHAnsi"/>
          <w:i/>
          <w:spacing w:val="-7"/>
        </w:rPr>
        <w:t xml:space="preserve"> </w:t>
      </w:r>
      <w:r w:rsidRPr="00042F41">
        <w:rPr>
          <w:rFonts w:asciiTheme="minorHAnsi" w:hAnsiTheme="minorHAnsi" w:cstheme="minorHAnsi"/>
          <w:i/>
        </w:rPr>
        <w:t>be</w:t>
      </w:r>
      <w:r w:rsidRPr="00042F41">
        <w:rPr>
          <w:rFonts w:asciiTheme="minorHAnsi" w:hAnsiTheme="minorHAnsi" w:cstheme="minorHAnsi"/>
          <w:i/>
          <w:spacing w:val="-9"/>
        </w:rPr>
        <w:t xml:space="preserve"> </w:t>
      </w:r>
      <w:r w:rsidRPr="00042F41">
        <w:rPr>
          <w:rFonts w:asciiTheme="minorHAnsi" w:hAnsiTheme="minorHAnsi" w:cstheme="minorHAnsi"/>
          <w:i/>
        </w:rPr>
        <w:t>a</w:t>
      </w:r>
      <w:r w:rsidRPr="00042F41">
        <w:rPr>
          <w:rFonts w:asciiTheme="minorHAnsi" w:hAnsiTheme="minorHAnsi" w:cstheme="minorHAnsi"/>
          <w:i/>
          <w:spacing w:val="-7"/>
        </w:rPr>
        <w:t xml:space="preserve"> </w:t>
      </w:r>
      <w:r w:rsidRPr="00042F41">
        <w:rPr>
          <w:rFonts w:asciiTheme="minorHAnsi" w:hAnsiTheme="minorHAnsi" w:cstheme="minorHAnsi"/>
          <w:i/>
        </w:rPr>
        <w:t>child’s</w:t>
      </w:r>
      <w:r w:rsidRPr="00042F41">
        <w:rPr>
          <w:rFonts w:asciiTheme="minorHAnsi" w:hAnsiTheme="minorHAnsi" w:cstheme="minorHAnsi"/>
          <w:i/>
          <w:spacing w:val="-8"/>
        </w:rPr>
        <w:t xml:space="preserve"> </w:t>
      </w:r>
      <w:r w:rsidRPr="00042F41">
        <w:rPr>
          <w:rFonts w:asciiTheme="minorHAnsi" w:hAnsiTheme="minorHAnsi" w:cstheme="minorHAnsi"/>
          <w:i/>
        </w:rPr>
        <w:t>special guardian (or special guardians). A child is regarded as having been in state care outside of England if they were in the care of or were accommodated by a public authority, a religious organisation, or any other provider of care whose sole or main purpose is to benefit society.</w:t>
      </w:r>
    </w:p>
    <w:p w14:paraId="2F0ECA0A" w14:textId="1C864CC3" w:rsidR="002D349A" w:rsidRPr="00CF7021" w:rsidRDefault="002D349A" w:rsidP="00042F41">
      <w:pPr>
        <w:pStyle w:val="ListParagraph"/>
        <w:widowControl w:val="0"/>
        <w:numPr>
          <w:ilvl w:val="0"/>
          <w:numId w:val="23"/>
        </w:numPr>
        <w:tabs>
          <w:tab w:val="left" w:pos="684"/>
        </w:tabs>
        <w:autoSpaceDE w:val="0"/>
        <w:autoSpaceDN w:val="0"/>
        <w:spacing w:before="72" w:after="0"/>
        <w:ind w:left="1276" w:right="122" w:hanging="567"/>
        <w:jc w:val="both"/>
        <w:rPr>
          <w:rFonts w:asciiTheme="minorHAnsi" w:hAnsiTheme="minorHAnsi" w:cstheme="minorHAnsi"/>
        </w:rPr>
      </w:pPr>
      <w:r w:rsidRPr="00042F41">
        <w:rPr>
          <w:rFonts w:asciiTheme="minorHAnsi" w:hAnsiTheme="minorHAnsi" w:cstheme="minorHAnsi"/>
        </w:rPr>
        <w:t>Children with an older sibling (sibling means a brother or sister, half brother or sister, adopted brother or sister,</w:t>
      </w:r>
      <w:r w:rsidRPr="00042F41">
        <w:rPr>
          <w:rFonts w:asciiTheme="minorHAnsi" w:hAnsiTheme="minorHAnsi" w:cstheme="minorHAnsi"/>
          <w:spacing w:val="-5"/>
        </w:rPr>
        <w:t xml:space="preserve"> </w:t>
      </w:r>
      <w:r w:rsidRPr="00042F41">
        <w:rPr>
          <w:rFonts w:asciiTheme="minorHAnsi" w:hAnsiTheme="minorHAnsi" w:cstheme="minorHAnsi"/>
        </w:rPr>
        <w:t>step</w:t>
      </w:r>
      <w:r w:rsidRPr="00042F41">
        <w:rPr>
          <w:rFonts w:asciiTheme="minorHAnsi" w:hAnsiTheme="minorHAnsi" w:cstheme="minorHAnsi"/>
          <w:spacing w:val="-3"/>
        </w:rPr>
        <w:t xml:space="preserve"> </w:t>
      </w:r>
      <w:r w:rsidRPr="00042F41">
        <w:rPr>
          <w:rFonts w:asciiTheme="minorHAnsi" w:hAnsiTheme="minorHAnsi" w:cstheme="minorHAnsi"/>
        </w:rPr>
        <w:t>brother</w:t>
      </w:r>
      <w:r w:rsidRPr="00042F41">
        <w:rPr>
          <w:rFonts w:asciiTheme="minorHAnsi" w:hAnsiTheme="minorHAnsi" w:cstheme="minorHAnsi"/>
          <w:spacing w:val="-8"/>
        </w:rPr>
        <w:t xml:space="preserve"> </w:t>
      </w:r>
      <w:r w:rsidRPr="00042F41">
        <w:rPr>
          <w:rFonts w:asciiTheme="minorHAnsi" w:hAnsiTheme="minorHAnsi" w:cstheme="minorHAnsi"/>
        </w:rPr>
        <w:t>or</w:t>
      </w:r>
      <w:r w:rsidRPr="00042F41">
        <w:rPr>
          <w:rFonts w:asciiTheme="minorHAnsi" w:hAnsiTheme="minorHAnsi" w:cstheme="minorHAnsi"/>
          <w:spacing w:val="-3"/>
        </w:rPr>
        <w:t xml:space="preserve"> </w:t>
      </w:r>
      <w:r w:rsidRPr="00042F41">
        <w:rPr>
          <w:rFonts w:asciiTheme="minorHAnsi" w:hAnsiTheme="minorHAnsi" w:cstheme="minorHAnsi"/>
        </w:rPr>
        <w:t>sister,</w:t>
      </w:r>
      <w:r w:rsidRPr="00042F41">
        <w:rPr>
          <w:rFonts w:asciiTheme="minorHAnsi" w:hAnsiTheme="minorHAnsi" w:cstheme="minorHAnsi"/>
          <w:spacing w:val="-3"/>
        </w:rPr>
        <w:t xml:space="preserve"> </w:t>
      </w:r>
      <w:r w:rsidRPr="00042F41">
        <w:rPr>
          <w:rFonts w:asciiTheme="minorHAnsi" w:hAnsiTheme="minorHAnsi" w:cstheme="minorHAnsi"/>
        </w:rPr>
        <w:t>not</w:t>
      </w:r>
      <w:r w:rsidRPr="00042F41">
        <w:rPr>
          <w:rFonts w:asciiTheme="minorHAnsi" w:hAnsiTheme="minorHAnsi" w:cstheme="minorHAnsi"/>
          <w:spacing w:val="-5"/>
        </w:rPr>
        <w:t xml:space="preserve"> </w:t>
      </w:r>
      <w:r w:rsidRPr="00042F41">
        <w:rPr>
          <w:rFonts w:asciiTheme="minorHAnsi" w:hAnsiTheme="minorHAnsi" w:cstheme="minorHAnsi"/>
        </w:rPr>
        <w:t>cousins,</w:t>
      </w:r>
      <w:r w:rsidRPr="00042F41">
        <w:rPr>
          <w:rFonts w:asciiTheme="minorHAnsi" w:hAnsiTheme="minorHAnsi" w:cstheme="minorHAnsi"/>
          <w:spacing w:val="-8"/>
        </w:rPr>
        <w:t xml:space="preserve"> </w:t>
      </w:r>
      <w:r w:rsidRPr="00042F41">
        <w:rPr>
          <w:rFonts w:asciiTheme="minorHAnsi" w:hAnsiTheme="minorHAnsi" w:cstheme="minorHAnsi"/>
        </w:rPr>
        <w:t>or</w:t>
      </w:r>
      <w:r w:rsidRPr="00042F41">
        <w:rPr>
          <w:rFonts w:asciiTheme="minorHAnsi" w:hAnsiTheme="minorHAnsi" w:cstheme="minorHAnsi"/>
          <w:spacing w:val="-6"/>
        </w:rPr>
        <w:t xml:space="preserve"> </w:t>
      </w:r>
      <w:r w:rsidRPr="00042F41">
        <w:rPr>
          <w:rFonts w:asciiTheme="minorHAnsi" w:hAnsiTheme="minorHAnsi" w:cstheme="minorHAnsi"/>
        </w:rPr>
        <w:t>the</w:t>
      </w:r>
      <w:r w:rsidRPr="00042F41">
        <w:rPr>
          <w:rFonts w:asciiTheme="minorHAnsi" w:hAnsiTheme="minorHAnsi" w:cstheme="minorHAnsi"/>
          <w:spacing w:val="-6"/>
        </w:rPr>
        <w:t xml:space="preserve"> </w:t>
      </w:r>
      <w:r w:rsidRPr="00042F41">
        <w:rPr>
          <w:rFonts w:asciiTheme="minorHAnsi" w:hAnsiTheme="minorHAnsi" w:cstheme="minorHAnsi"/>
        </w:rPr>
        <w:t>child</w:t>
      </w:r>
      <w:r w:rsidRPr="00042F41">
        <w:rPr>
          <w:rFonts w:asciiTheme="minorHAnsi" w:hAnsiTheme="minorHAnsi" w:cstheme="minorHAnsi"/>
          <w:spacing w:val="-7"/>
        </w:rPr>
        <w:t xml:space="preserve"> </w:t>
      </w:r>
      <w:r w:rsidRPr="00042F41">
        <w:rPr>
          <w:rFonts w:asciiTheme="minorHAnsi" w:hAnsiTheme="minorHAnsi" w:cstheme="minorHAnsi"/>
        </w:rPr>
        <w:t>of</w:t>
      </w:r>
      <w:r w:rsidRPr="00042F41">
        <w:rPr>
          <w:rFonts w:asciiTheme="minorHAnsi" w:hAnsiTheme="minorHAnsi" w:cstheme="minorHAnsi"/>
          <w:spacing w:val="-6"/>
        </w:rPr>
        <w:t xml:space="preserve"> </w:t>
      </w:r>
      <w:r w:rsidRPr="00042F41">
        <w:rPr>
          <w:rFonts w:asciiTheme="minorHAnsi" w:hAnsiTheme="minorHAnsi" w:cstheme="minorHAnsi"/>
        </w:rPr>
        <w:t>the</w:t>
      </w:r>
      <w:r w:rsidRPr="00042F41">
        <w:rPr>
          <w:rFonts w:asciiTheme="minorHAnsi" w:hAnsiTheme="minorHAnsi" w:cstheme="minorHAnsi"/>
          <w:spacing w:val="-6"/>
        </w:rPr>
        <w:t xml:space="preserve"> </w:t>
      </w:r>
      <w:r w:rsidRPr="00042F41">
        <w:rPr>
          <w:rFonts w:asciiTheme="minorHAnsi" w:hAnsiTheme="minorHAnsi" w:cstheme="minorHAnsi"/>
        </w:rPr>
        <w:t>parent/carer’s</w:t>
      </w:r>
      <w:r w:rsidRPr="00042F41">
        <w:rPr>
          <w:rFonts w:asciiTheme="minorHAnsi" w:hAnsiTheme="minorHAnsi" w:cstheme="minorHAnsi"/>
          <w:spacing w:val="-3"/>
        </w:rPr>
        <w:t xml:space="preserve"> </w:t>
      </w:r>
      <w:r w:rsidRPr="00042F41">
        <w:rPr>
          <w:rFonts w:asciiTheme="minorHAnsi" w:hAnsiTheme="minorHAnsi" w:cstheme="minorHAnsi"/>
        </w:rPr>
        <w:t>partner,</w:t>
      </w:r>
      <w:r w:rsidRPr="00042F41">
        <w:rPr>
          <w:rFonts w:asciiTheme="minorHAnsi" w:hAnsiTheme="minorHAnsi" w:cstheme="minorHAnsi"/>
          <w:spacing w:val="-3"/>
        </w:rPr>
        <w:t xml:space="preserve"> </w:t>
      </w:r>
      <w:r w:rsidRPr="00042F41">
        <w:rPr>
          <w:rFonts w:asciiTheme="minorHAnsi" w:hAnsiTheme="minorHAnsi" w:cstheme="minorHAnsi"/>
        </w:rPr>
        <w:t>in</w:t>
      </w:r>
      <w:r w:rsidRPr="00042F41">
        <w:rPr>
          <w:rFonts w:asciiTheme="minorHAnsi" w:hAnsiTheme="minorHAnsi" w:cstheme="minorHAnsi"/>
          <w:spacing w:val="-7"/>
        </w:rPr>
        <w:t xml:space="preserve"> </w:t>
      </w:r>
      <w:r w:rsidRPr="00042F41">
        <w:rPr>
          <w:rFonts w:asciiTheme="minorHAnsi" w:hAnsiTheme="minorHAnsi" w:cstheme="minorHAnsi"/>
        </w:rPr>
        <w:t>every</w:t>
      </w:r>
      <w:r w:rsidRPr="00042F41">
        <w:rPr>
          <w:rFonts w:asciiTheme="minorHAnsi" w:hAnsiTheme="minorHAnsi" w:cstheme="minorHAnsi"/>
          <w:spacing w:val="-5"/>
        </w:rPr>
        <w:t xml:space="preserve"> </w:t>
      </w:r>
      <w:r w:rsidRPr="00042F41">
        <w:rPr>
          <w:rFonts w:asciiTheme="minorHAnsi" w:hAnsiTheme="minorHAnsi" w:cstheme="minorHAnsi"/>
        </w:rPr>
        <w:t>case,</w:t>
      </w:r>
      <w:r w:rsidRPr="00042F41">
        <w:rPr>
          <w:rFonts w:asciiTheme="minorHAnsi" w:hAnsiTheme="minorHAnsi" w:cstheme="minorHAnsi"/>
          <w:spacing w:val="-5"/>
        </w:rPr>
        <w:t xml:space="preserve"> </w:t>
      </w:r>
      <w:r w:rsidRPr="00042F41">
        <w:rPr>
          <w:rFonts w:asciiTheme="minorHAnsi" w:hAnsiTheme="minorHAnsi" w:cstheme="minorHAnsi"/>
        </w:rPr>
        <w:t>the</w:t>
      </w:r>
      <w:r w:rsidRPr="00042F41">
        <w:rPr>
          <w:rFonts w:asciiTheme="minorHAnsi" w:hAnsiTheme="minorHAnsi" w:cstheme="minorHAnsi"/>
          <w:spacing w:val="-6"/>
        </w:rPr>
        <w:t xml:space="preserve"> </w:t>
      </w:r>
      <w:r w:rsidRPr="00042F41">
        <w:rPr>
          <w:rFonts w:asciiTheme="minorHAnsi" w:hAnsiTheme="minorHAnsi" w:cstheme="minorHAnsi"/>
        </w:rPr>
        <w:t>child</w:t>
      </w:r>
      <w:r w:rsidRPr="00042F41">
        <w:rPr>
          <w:rFonts w:asciiTheme="minorHAnsi" w:hAnsiTheme="minorHAnsi" w:cstheme="minorHAnsi"/>
          <w:spacing w:val="-9"/>
        </w:rPr>
        <w:t xml:space="preserve"> </w:t>
      </w:r>
      <w:r w:rsidRPr="00042F41">
        <w:rPr>
          <w:rFonts w:asciiTheme="minorHAnsi" w:hAnsiTheme="minorHAnsi" w:cstheme="minorHAnsi"/>
        </w:rPr>
        <w:t>must</w:t>
      </w:r>
      <w:r w:rsidRPr="00042F41">
        <w:rPr>
          <w:rFonts w:asciiTheme="minorHAnsi" w:hAnsiTheme="minorHAnsi" w:cstheme="minorHAnsi"/>
          <w:spacing w:val="-5"/>
        </w:rPr>
        <w:t xml:space="preserve"> </w:t>
      </w:r>
      <w:r w:rsidRPr="00042F41">
        <w:rPr>
          <w:rFonts w:asciiTheme="minorHAnsi" w:hAnsiTheme="minorHAnsi" w:cstheme="minorHAnsi"/>
        </w:rPr>
        <w:t xml:space="preserve">be living in the same family unit at the same address who will still be attending the School when the younger child is </w:t>
      </w:r>
      <w:r w:rsidRPr="00042F41">
        <w:rPr>
          <w:rFonts w:asciiTheme="minorHAnsi" w:hAnsiTheme="minorHAnsi" w:cstheme="minorHAnsi"/>
          <w:spacing w:val="-2"/>
        </w:rPr>
        <w:t>admitted</w:t>
      </w:r>
      <w:r w:rsidR="00CF7021">
        <w:rPr>
          <w:rFonts w:asciiTheme="minorHAnsi" w:hAnsiTheme="minorHAnsi" w:cstheme="minorHAnsi"/>
          <w:spacing w:val="-2"/>
        </w:rPr>
        <w:t>.</w:t>
      </w:r>
    </w:p>
    <w:p w14:paraId="745EEC46" w14:textId="77777777" w:rsidR="00CF7021" w:rsidRPr="00042F41" w:rsidRDefault="00CF7021" w:rsidP="00CF7021">
      <w:pPr>
        <w:pStyle w:val="ListParagraph"/>
        <w:widowControl w:val="0"/>
        <w:tabs>
          <w:tab w:val="left" w:pos="684"/>
        </w:tabs>
        <w:autoSpaceDE w:val="0"/>
        <w:autoSpaceDN w:val="0"/>
        <w:spacing w:before="72" w:after="0"/>
        <w:ind w:left="1276" w:right="122"/>
        <w:jc w:val="both"/>
        <w:rPr>
          <w:rFonts w:asciiTheme="minorHAnsi" w:hAnsiTheme="minorHAnsi" w:cstheme="minorHAnsi"/>
        </w:rPr>
      </w:pPr>
    </w:p>
    <w:p w14:paraId="751BB7BD" w14:textId="55507AA3" w:rsidR="00CF7021" w:rsidRDefault="002D349A" w:rsidP="00CF7021">
      <w:pPr>
        <w:pStyle w:val="ListParagraph"/>
        <w:widowControl w:val="0"/>
        <w:numPr>
          <w:ilvl w:val="0"/>
          <w:numId w:val="23"/>
        </w:numPr>
        <w:tabs>
          <w:tab w:val="left" w:pos="833"/>
        </w:tabs>
        <w:autoSpaceDE w:val="0"/>
        <w:autoSpaceDN w:val="0"/>
        <w:spacing w:after="0"/>
        <w:ind w:left="1276" w:right="125" w:hanging="567"/>
        <w:jc w:val="both"/>
        <w:rPr>
          <w:rFonts w:asciiTheme="minorHAnsi" w:hAnsiTheme="minorHAnsi" w:cstheme="minorHAnsi"/>
        </w:rPr>
      </w:pPr>
      <w:r w:rsidRPr="00042F41">
        <w:rPr>
          <w:rFonts w:asciiTheme="minorHAnsi" w:hAnsiTheme="minorHAnsi" w:cstheme="minorHAnsi"/>
        </w:rPr>
        <w:t>Children with proven and exceptional medical, social or welfare needs which are directly relevant to the School.</w:t>
      </w:r>
      <w:r w:rsidRPr="00042F41">
        <w:rPr>
          <w:rFonts w:asciiTheme="minorHAnsi" w:hAnsiTheme="minorHAnsi" w:cstheme="minorHAnsi"/>
          <w:spacing w:val="40"/>
        </w:rPr>
        <w:t xml:space="preserve"> </w:t>
      </w:r>
      <w:r w:rsidRPr="00042F41">
        <w:rPr>
          <w:rFonts w:asciiTheme="minorHAnsi" w:hAnsiTheme="minorHAnsi" w:cstheme="minorHAnsi"/>
        </w:rPr>
        <w:t>If you wish to be considered under this category there is certain evidence, you must provide.</w:t>
      </w:r>
      <w:r w:rsidRPr="00042F41">
        <w:rPr>
          <w:rFonts w:asciiTheme="minorHAnsi" w:hAnsiTheme="minorHAnsi" w:cstheme="minorHAnsi"/>
          <w:spacing w:val="40"/>
        </w:rPr>
        <w:t xml:space="preserve"> </w:t>
      </w:r>
      <w:r w:rsidRPr="00042F41">
        <w:rPr>
          <w:rFonts w:asciiTheme="minorHAnsi" w:hAnsiTheme="minorHAnsi" w:cstheme="minorHAnsi"/>
        </w:rPr>
        <w:t>Please see the note below which provides full details regarding the application of this criterion.</w:t>
      </w:r>
    </w:p>
    <w:p w14:paraId="6B37AD56" w14:textId="77777777" w:rsidR="00CF7021" w:rsidRPr="00CF7021" w:rsidRDefault="00CF7021" w:rsidP="00CF7021">
      <w:pPr>
        <w:widowControl w:val="0"/>
        <w:tabs>
          <w:tab w:val="left" w:pos="833"/>
        </w:tabs>
        <w:autoSpaceDE w:val="0"/>
        <w:autoSpaceDN w:val="0"/>
        <w:spacing w:after="0"/>
        <w:ind w:right="125"/>
        <w:jc w:val="both"/>
        <w:rPr>
          <w:rFonts w:asciiTheme="minorHAnsi" w:hAnsiTheme="minorHAnsi" w:cstheme="minorHAnsi"/>
        </w:rPr>
      </w:pPr>
    </w:p>
    <w:p w14:paraId="2224DB55" w14:textId="77777777" w:rsidR="002D349A" w:rsidRDefault="002D349A" w:rsidP="00CF7021">
      <w:pPr>
        <w:pStyle w:val="ListParagraph"/>
        <w:widowControl w:val="0"/>
        <w:numPr>
          <w:ilvl w:val="0"/>
          <w:numId w:val="23"/>
        </w:numPr>
        <w:tabs>
          <w:tab w:val="left" w:pos="833"/>
        </w:tabs>
        <w:autoSpaceDE w:val="0"/>
        <w:autoSpaceDN w:val="0"/>
        <w:spacing w:after="0"/>
        <w:ind w:left="1276" w:right="120" w:hanging="567"/>
        <w:jc w:val="both"/>
        <w:rPr>
          <w:rFonts w:asciiTheme="minorHAnsi" w:hAnsiTheme="minorHAnsi" w:cstheme="minorHAnsi"/>
        </w:rPr>
      </w:pPr>
      <w:r w:rsidRPr="00042F41">
        <w:rPr>
          <w:rFonts w:asciiTheme="minorHAnsi" w:hAnsiTheme="minorHAnsi" w:cstheme="minorHAnsi"/>
        </w:rPr>
        <w:t>Children who live nearest the school (geographical proximity).</w:t>
      </w:r>
      <w:r w:rsidRPr="00042F41">
        <w:rPr>
          <w:rFonts w:asciiTheme="minorHAnsi" w:hAnsiTheme="minorHAnsi" w:cstheme="minorHAnsi"/>
          <w:spacing w:val="40"/>
        </w:rPr>
        <w:t xml:space="preserve"> </w:t>
      </w:r>
      <w:r w:rsidRPr="00042F41">
        <w:rPr>
          <w:rFonts w:asciiTheme="minorHAnsi" w:hAnsiTheme="minorHAnsi" w:cstheme="minorHAnsi"/>
        </w:rPr>
        <w:t>Under this category, the remaining places will be offered to children</w:t>
      </w:r>
      <w:r w:rsidRPr="00042F41">
        <w:rPr>
          <w:rFonts w:asciiTheme="minorHAnsi" w:hAnsiTheme="minorHAnsi" w:cstheme="minorHAnsi"/>
          <w:spacing w:val="-1"/>
        </w:rPr>
        <w:t xml:space="preserve"> </w:t>
      </w:r>
      <w:r w:rsidRPr="00042F41">
        <w:rPr>
          <w:rFonts w:asciiTheme="minorHAnsi" w:hAnsiTheme="minorHAnsi" w:cstheme="minorHAnsi"/>
        </w:rPr>
        <w:t>who live</w:t>
      </w:r>
      <w:r w:rsidRPr="00042F41">
        <w:rPr>
          <w:rFonts w:asciiTheme="minorHAnsi" w:hAnsiTheme="minorHAnsi" w:cstheme="minorHAnsi"/>
          <w:spacing w:val="-1"/>
        </w:rPr>
        <w:t xml:space="preserve"> </w:t>
      </w:r>
      <w:r w:rsidRPr="00042F41">
        <w:rPr>
          <w:rFonts w:asciiTheme="minorHAnsi" w:hAnsiTheme="minorHAnsi" w:cstheme="minorHAnsi"/>
        </w:rPr>
        <w:t>nearest to the</w:t>
      </w:r>
      <w:r w:rsidRPr="00042F41">
        <w:rPr>
          <w:rFonts w:asciiTheme="minorHAnsi" w:hAnsiTheme="minorHAnsi" w:cstheme="minorHAnsi"/>
          <w:spacing w:val="-1"/>
        </w:rPr>
        <w:t xml:space="preserve"> </w:t>
      </w:r>
      <w:r w:rsidRPr="00042F41">
        <w:rPr>
          <w:rFonts w:asciiTheme="minorHAnsi" w:hAnsiTheme="minorHAnsi" w:cstheme="minorHAnsi"/>
        </w:rPr>
        <w:t>School.</w:t>
      </w:r>
      <w:r w:rsidRPr="00042F41">
        <w:rPr>
          <w:rFonts w:asciiTheme="minorHAnsi" w:hAnsiTheme="minorHAnsi" w:cstheme="minorHAnsi"/>
          <w:spacing w:val="40"/>
        </w:rPr>
        <w:t xml:space="preserve"> </w:t>
      </w:r>
      <w:r w:rsidRPr="00042F41">
        <w:rPr>
          <w:rFonts w:asciiTheme="minorHAnsi" w:hAnsiTheme="minorHAnsi" w:cstheme="minorHAnsi"/>
        </w:rPr>
        <w:t>The distance will be</w:t>
      </w:r>
      <w:r w:rsidRPr="00042F41">
        <w:rPr>
          <w:rFonts w:asciiTheme="minorHAnsi" w:hAnsiTheme="minorHAnsi" w:cstheme="minorHAnsi"/>
          <w:spacing w:val="-1"/>
        </w:rPr>
        <w:t xml:space="preserve"> </w:t>
      </w:r>
      <w:r w:rsidRPr="00042F41">
        <w:rPr>
          <w:rFonts w:asciiTheme="minorHAnsi" w:hAnsiTheme="minorHAnsi" w:cstheme="minorHAnsi"/>
        </w:rPr>
        <w:t>measured by the</w:t>
      </w:r>
      <w:r w:rsidRPr="00042F41">
        <w:rPr>
          <w:rFonts w:asciiTheme="minorHAnsi" w:hAnsiTheme="minorHAnsi" w:cstheme="minorHAnsi"/>
          <w:spacing w:val="-1"/>
        </w:rPr>
        <w:t xml:space="preserve"> </w:t>
      </w:r>
      <w:r w:rsidRPr="00042F41">
        <w:rPr>
          <w:rFonts w:asciiTheme="minorHAnsi" w:hAnsiTheme="minorHAnsi" w:cstheme="minorHAnsi"/>
        </w:rPr>
        <w:t>Local</w:t>
      </w:r>
      <w:r w:rsidRPr="00042F41">
        <w:rPr>
          <w:rFonts w:asciiTheme="minorHAnsi" w:hAnsiTheme="minorHAnsi" w:cstheme="minorHAnsi"/>
          <w:spacing w:val="-1"/>
        </w:rPr>
        <w:t xml:space="preserve"> </w:t>
      </w:r>
      <w:r w:rsidRPr="00042F41">
        <w:rPr>
          <w:rFonts w:asciiTheme="minorHAnsi" w:hAnsiTheme="minorHAnsi" w:cstheme="minorHAnsi"/>
        </w:rPr>
        <w:t>Authority in a straight line between the home front door and the main gate of the school using a computer.</w:t>
      </w:r>
    </w:p>
    <w:p w14:paraId="0FF79BAF" w14:textId="77777777" w:rsidR="006E3FB4" w:rsidRPr="006E3FB4" w:rsidRDefault="006E3FB4" w:rsidP="006E3FB4">
      <w:pPr>
        <w:pStyle w:val="ListParagraph"/>
        <w:rPr>
          <w:rFonts w:asciiTheme="minorHAnsi" w:hAnsiTheme="minorHAnsi" w:cstheme="minorHAnsi"/>
        </w:rPr>
      </w:pPr>
    </w:p>
    <w:p w14:paraId="4CB89EA0" w14:textId="77777777" w:rsidR="006E3FB4" w:rsidRPr="00D24EA2" w:rsidRDefault="006E3FB4" w:rsidP="006E3FB4">
      <w:pPr>
        <w:pStyle w:val="BodyText"/>
        <w:spacing w:before="135"/>
        <w:ind w:left="709"/>
        <w:rPr>
          <w:rFonts w:asciiTheme="minorHAnsi" w:hAnsiTheme="minorHAnsi" w:cstheme="minorHAnsi"/>
          <w:sz w:val="22"/>
          <w:szCs w:val="22"/>
        </w:rPr>
      </w:pPr>
      <w:r w:rsidRPr="00D24EA2">
        <w:rPr>
          <w:rFonts w:asciiTheme="minorHAnsi" w:hAnsiTheme="minorHAnsi" w:cstheme="minorHAnsi"/>
          <w:color w:val="6F2F9F"/>
          <w:spacing w:val="-2"/>
          <w:sz w:val="22"/>
          <w:szCs w:val="22"/>
        </w:rPr>
        <w:t>Tiebreaker</w:t>
      </w:r>
    </w:p>
    <w:p w14:paraId="61AA3577" w14:textId="77777777" w:rsidR="006E3FB4" w:rsidRPr="006229D2" w:rsidRDefault="006E3FB4" w:rsidP="006E3FB4">
      <w:pPr>
        <w:pStyle w:val="BodyText"/>
        <w:spacing w:before="139" w:line="259" w:lineRule="auto"/>
        <w:ind w:left="709" w:right="122"/>
        <w:jc w:val="both"/>
        <w:rPr>
          <w:rFonts w:asciiTheme="minorHAnsi" w:hAnsiTheme="minorHAnsi" w:cstheme="minorHAnsi"/>
          <w:sz w:val="22"/>
          <w:szCs w:val="22"/>
        </w:rPr>
      </w:pPr>
      <w:r w:rsidRPr="006229D2">
        <w:rPr>
          <w:rFonts w:asciiTheme="minorHAnsi" w:hAnsiTheme="minorHAnsi" w:cstheme="minorHAnsi"/>
          <w:sz w:val="22"/>
          <w:szCs w:val="22"/>
        </w:rPr>
        <w:t>If category (b) to (d) is oversubscribed, geographical proximity (as set out in category (d)) will be used as the ‘tie- breaker’</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to decide between</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the remaining</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cases.</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Places</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will</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be</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offered</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to children</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who live nearest</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to the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School. The distance will be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measured by the</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Local Authority in a straight</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line</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between</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the home</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front door</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and the main gate of the School using a computer.</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If after measuring distances, it is still not possible to decide on the children to be offered admission (for example two children living in the same block of flats or in the same house) the</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Local Authority’s system of random allocation will be used to decide which of the children can be offered a place.</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The draw</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will</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take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place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at</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Local</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Authority’s</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offices,</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and</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names</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will</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be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drawn</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by</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local</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authority</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officer</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who</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is independent of the admissions process.</w:t>
      </w:r>
    </w:p>
    <w:p w14:paraId="0CA4E99E" w14:textId="77777777" w:rsidR="00D24EA2" w:rsidRDefault="00D24EA2" w:rsidP="006E3FB4">
      <w:pPr>
        <w:pStyle w:val="BodyText"/>
        <w:spacing w:before="118" w:line="259" w:lineRule="auto"/>
        <w:ind w:left="709" w:right="126"/>
        <w:jc w:val="both"/>
        <w:rPr>
          <w:rFonts w:asciiTheme="minorHAnsi" w:hAnsiTheme="minorHAnsi" w:cstheme="minorHAnsi"/>
          <w:color w:val="6F2F9F"/>
          <w:sz w:val="22"/>
          <w:szCs w:val="22"/>
        </w:rPr>
      </w:pPr>
    </w:p>
    <w:p w14:paraId="4471488E" w14:textId="2EB173DE" w:rsidR="0067256E" w:rsidRPr="007133EE" w:rsidRDefault="0067256E" w:rsidP="006E3FB4">
      <w:pPr>
        <w:pStyle w:val="BodyText"/>
        <w:spacing w:before="118" w:line="259" w:lineRule="auto"/>
        <w:ind w:left="709" w:right="126"/>
        <w:jc w:val="both"/>
        <w:rPr>
          <w:rFonts w:asciiTheme="minorHAnsi" w:hAnsiTheme="minorHAnsi" w:cstheme="minorHAnsi"/>
          <w:spacing w:val="-2"/>
          <w:sz w:val="22"/>
          <w:szCs w:val="22"/>
        </w:rPr>
      </w:pPr>
      <w:r w:rsidRPr="007133EE">
        <w:rPr>
          <w:rFonts w:asciiTheme="minorHAnsi" w:hAnsiTheme="minorHAnsi" w:cstheme="minorHAnsi"/>
          <w:spacing w:val="-2"/>
          <w:sz w:val="22"/>
          <w:szCs w:val="22"/>
        </w:rPr>
        <w:t>For September 2023 admissions, October admissions data showed the School received 592 applications for 270 places.</w:t>
      </w:r>
    </w:p>
    <w:p w14:paraId="00A0EBA0" w14:textId="77777777" w:rsidR="0067256E" w:rsidRPr="00D24EA2" w:rsidRDefault="0067256E" w:rsidP="006E3FB4">
      <w:pPr>
        <w:pStyle w:val="BodyText"/>
        <w:spacing w:before="118" w:line="259" w:lineRule="auto"/>
        <w:ind w:left="709" w:right="126"/>
        <w:jc w:val="both"/>
        <w:rPr>
          <w:rFonts w:asciiTheme="minorHAnsi" w:hAnsiTheme="minorHAnsi" w:cstheme="minorHAnsi"/>
          <w:sz w:val="22"/>
          <w:szCs w:val="22"/>
        </w:rPr>
      </w:pPr>
      <w:bookmarkStart w:id="2" w:name="_GoBack"/>
      <w:bookmarkEnd w:id="2"/>
    </w:p>
    <w:p w14:paraId="6B0F995E" w14:textId="77777777" w:rsidR="006E3FB4" w:rsidRPr="006229D2" w:rsidRDefault="006E3FB4" w:rsidP="006E3FB4">
      <w:pPr>
        <w:pStyle w:val="BodyText"/>
        <w:ind w:left="709"/>
        <w:rPr>
          <w:rFonts w:asciiTheme="minorHAnsi" w:hAnsiTheme="minorHAnsi" w:cstheme="minorHAnsi"/>
          <w:sz w:val="22"/>
          <w:szCs w:val="22"/>
        </w:rPr>
      </w:pPr>
    </w:p>
    <w:p w14:paraId="2E4D8836" w14:textId="77777777" w:rsidR="006E3FB4" w:rsidRPr="00D24EA2" w:rsidRDefault="006E3FB4" w:rsidP="006E3FB4">
      <w:pPr>
        <w:pStyle w:val="BodyText"/>
        <w:spacing w:before="57"/>
        <w:ind w:left="709"/>
        <w:jc w:val="both"/>
        <w:rPr>
          <w:rFonts w:asciiTheme="minorHAnsi" w:hAnsiTheme="minorHAnsi" w:cstheme="minorHAnsi"/>
          <w:sz w:val="22"/>
          <w:szCs w:val="22"/>
        </w:rPr>
      </w:pPr>
      <w:r w:rsidRPr="00D24EA2">
        <w:rPr>
          <w:rFonts w:asciiTheme="minorHAnsi" w:hAnsiTheme="minorHAnsi" w:cstheme="minorHAnsi"/>
          <w:color w:val="6F2F9F"/>
          <w:sz w:val="22"/>
          <w:szCs w:val="22"/>
        </w:rPr>
        <w:t>Priority</w:t>
      </w:r>
      <w:r w:rsidRPr="00D24EA2">
        <w:rPr>
          <w:rFonts w:asciiTheme="minorHAnsi" w:hAnsiTheme="minorHAnsi" w:cstheme="minorHAnsi"/>
          <w:color w:val="6F2F9F"/>
          <w:spacing w:val="-5"/>
          <w:sz w:val="22"/>
          <w:szCs w:val="22"/>
        </w:rPr>
        <w:t xml:space="preserve"> </w:t>
      </w:r>
      <w:r w:rsidRPr="00D24EA2">
        <w:rPr>
          <w:rFonts w:asciiTheme="minorHAnsi" w:hAnsiTheme="minorHAnsi" w:cstheme="minorHAnsi"/>
          <w:color w:val="6F2F9F"/>
          <w:sz w:val="22"/>
          <w:szCs w:val="22"/>
        </w:rPr>
        <w:t>for</w:t>
      </w:r>
      <w:r w:rsidRPr="00D24EA2">
        <w:rPr>
          <w:rFonts w:asciiTheme="minorHAnsi" w:hAnsiTheme="minorHAnsi" w:cstheme="minorHAnsi"/>
          <w:color w:val="6F2F9F"/>
          <w:spacing w:val="-7"/>
          <w:sz w:val="22"/>
          <w:szCs w:val="22"/>
        </w:rPr>
        <w:t xml:space="preserve"> </w:t>
      </w:r>
      <w:r w:rsidRPr="00D24EA2">
        <w:rPr>
          <w:rFonts w:asciiTheme="minorHAnsi" w:hAnsiTheme="minorHAnsi" w:cstheme="minorHAnsi"/>
          <w:color w:val="6F2F9F"/>
          <w:sz w:val="22"/>
          <w:szCs w:val="22"/>
        </w:rPr>
        <w:t>Twins/Multiple</w:t>
      </w:r>
      <w:r w:rsidRPr="00D24EA2">
        <w:rPr>
          <w:rFonts w:asciiTheme="minorHAnsi" w:hAnsiTheme="minorHAnsi" w:cstheme="minorHAnsi"/>
          <w:color w:val="6F2F9F"/>
          <w:spacing w:val="-6"/>
          <w:sz w:val="22"/>
          <w:szCs w:val="22"/>
        </w:rPr>
        <w:t xml:space="preserve"> </w:t>
      </w:r>
      <w:r w:rsidRPr="00D24EA2">
        <w:rPr>
          <w:rFonts w:asciiTheme="minorHAnsi" w:hAnsiTheme="minorHAnsi" w:cstheme="minorHAnsi"/>
          <w:color w:val="6F2F9F"/>
          <w:spacing w:val="-2"/>
          <w:sz w:val="22"/>
          <w:szCs w:val="22"/>
        </w:rPr>
        <w:t>births</w:t>
      </w:r>
    </w:p>
    <w:p w14:paraId="6F6F5449" w14:textId="77777777" w:rsidR="006E3FB4" w:rsidRPr="006229D2" w:rsidRDefault="006E3FB4" w:rsidP="006E3FB4">
      <w:pPr>
        <w:pStyle w:val="BodyText"/>
        <w:spacing w:before="139" w:line="259" w:lineRule="auto"/>
        <w:ind w:left="709" w:right="126"/>
        <w:jc w:val="both"/>
        <w:rPr>
          <w:rFonts w:asciiTheme="minorHAnsi" w:hAnsiTheme="minorHAnsi" w:cstheme="minorHAnsi"/>
          <w:sz w:val="22"/>
          <w:szCs w:val="22"/>
        </w:rPr>
      </w:pPr>
      <w:r w:rsidRPr="006229D2">
        <w:rPr>
          <w:rFonts w:asciiTheme="minorHAnsi" w:hAnsiTheme="minorHAnsi" w:cstheme="minorHAnsi"/>
          <w:sz w:val="22"/>
          <w:szCs w:val="22"/>
        </w:rPr>
        <w:t>If an application has been made for places for twins/ triplets/2 or more siblings in the same year group and insufficient places are left within the published</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admission number (i.e. one of the siblings is the last child</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who can be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admitted</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within</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that</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number)</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it</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may</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be</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possible</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for</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School</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to</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offer</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places</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to</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other</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sibling(s)</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in</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 xml:space="preserve">birth </w:t>
      </w:r>
      <w:r w:rsidRPr="006229D2">
        <w:rPr>
          <w:rFonts w:asciiTheme="minorHAnsi" w:hAnsiTheme="minorHAnsi" w:cstheme="minorHAnsi"/>
          <w:spacing w:val="-2"/>
          <w:sz w:val="22"/>
          <w:szCs w:val="22"/>
        </w:rPr>
        <w:t>group.</w:t>
      </w:r>
    </w:p>
    <w:p w14:paraId="1D01581A" w14:textId="77777777" w:rsidR="006E3FB4" w:rsidRDefault="006E3FB4" w:rsidP="006E3FB4">
      <w:pPr>
        <w:pStyle w:val="BodyText"/>
        <w:ind w:left="709"/>
        <w:rPr>
          <w:rFonts w:asciiTheme="minorHAnsi" w:hAnsiTheme="minorHAnsi" w:cstheme="minorHAnsi"/>
          <w:sz w:val="22"/>
          <w:szCs w:val="22"/>
        </w:rPr>
      </w:pPr>
    </w:p>
    <w:p w14:paraId="33E6FC44" w14:textId="77777777" w:rsidR="003E6514" w:rsidRPr="006229D2" w:rsidRDefault="003E6514" w:rsidP="006E3FB4">
      <w:pPr>
        <w:pStyle w:val="BodyText"/>
        <w:ind w:left="709"/>
        <w:rPr>
          <w:rFonts w:asciiTheme="minorHAnsi" w:hAnsiTheme="minorHAnsi" w:cstheme="minorHAnsi"/>
          <w:sz w:val="22"/>
          <w:szCs w:val="22"/>
        </w:rPr>
      </w:pPr>
    </w:p>
    <w:p w14:paraId="579DA05B" w14:textId="77777777" w:rsidR="006E3FB4" w:rsidRPr="006229D2" w:rsidRDefault="006E3FB4" w:rsidP="006E3FB4">
      <w:pPr>
        <w:pStyle w:val="BodyText"/>
        <w:spacing w:before="5"/>
        <w:ind w:left="709"/>
        <w:rPr>
          <w:rFonts w:asciiTheme="minorHAnsi" w:hAnsiTheme="minorHAnsi" w:cstheme="minorHAnsi"/>
          <w:sz w:val="22"/>
          <w:szCs w:val="22"/>
        </w:rPr>
      </w:pPr>
    </w:p>
    <w:p w14:paraId="551DA4C4" w14:textId="045AF794" w:rsidR="006E3FB4" w:rsidRPr="00CB6B38" w:rsidRDefault="006E3FB4" w:rsidP="006E3FB4">
      <w:pPr>
        <w:ind w:left="709"/>
        <w:jc w:val="both"/>
        <w:rPr>
          <w:rFonts w:asciiTheme="minorHAnsi" w:hAnsiTheme="minorHAnsi" w:cstheme="minorHAnsi"/>
          <w:bCs/>
        </w:rPr>
      </w:pPr>
      <w:r w:rsidRPr="00CB6B38">
        <w:rPr>
          <w:rFonts w:asciiTheme="minorHAnsi" w:hAnsiTheme="minorHAnsi" w:cstheme="minorHAnsi"/>
          <w:bCs/>
          <w:color w:val="6F2F9F"/>
        </w:rPr>
        <w:t>Criterion</w:t>
      </w:r>
      <w:r w:rsidRPr="00CB6B38">
        <w:rPr>
          <w:rFonts w:asciiTheme="minorHAnsi" w:hAnsiTheme="minorHAnsi" w:cstheme="minorHAnsi"/>
          <w:bCs/>
          <w:color w:val="6F2F9F"/>
          <w:spacing w:val="-5"/>
        </w:rPr>
        <w:t xml:space="preserve"> </w:t>
      </w:r>
      <w:r w:rsidRPr="00CB6B38">
        <w:rPr>
          <w:rFonts w:asciiTheme="minorHAnsi" w:hAnsiTheme="minorHAnsi" w:cstheme="minorHAnsi"/>
          <w:bCs/>
          <w:color w:val="6F2F9F"/>
        </w:rPr>
        <w:t>(c)</w:t>
      </w:r>
      <w:r w:rsidRPr="00CB6B38">
        <w:rPr>
          <w:rFonts w:asciiTheme="minorHAnsi" w:hAnsiTheme="minorHAnsi" w:cstheme="minorHAnsi"/>
          <w:bCs/>
          <w:color w:val="6F2F9F"/>
          <w:spacing w:val="-5"/>
        </w:rPr>
        <w:t xml:space="preserve"> </w:t>
      </w:r>
      <w:r w:rsidRPr="00CB6B38">
        <w:rPr>
          <w:rFonts w:asciiTheme="minorHAnsi" w:hAnsiTheme="minorHAnsi" w:cstheme="minorHAnsi"/>
          <w:bCs/>
          <w:color w:val="6F2F9F"/>
        </w:rPr>
        <w:t>Medical,</w:t>
      </w:r>
      <w:r w:rsidRPr="00CB6B38">
        <w:rPr>
          <w:rFonts w:asciiTheme="minorHAnsi" w:hAnsiTheme="minorHAnsi" w:cstheme="minorHAnsi"/>
          <w:bCs/>
          <w:color w:val="6F2F9F"/>
          <w:spacing w:val="-4"/>
        </w:rPr>
        <w:t xml:space="preserve"> </w:t>
      </w:r>
      <w:r w:rsidRPr="00CB6B38">
        <w:rPr>
          <w:rFonts w:asciiTheme="minorHAnsi" w:hAnsiTheme="minorHAnsi" w:cstheme="minorHAnsi"/>
          <w:bCs/>
          <w:color w:val="6F2F9F"/>
        </w:rPr>
        <w:t>Social,</w:t>
      </w:r>
      <w:r w:rsidRPr="00CB6B38">
        <w:rPr>
          <w:rFonts w:asciiTheme="minorHAnsi" w:hAnsiTheme="minorHAnsi" w:cstheme="minorHAnsi"/>
          <w:bCs/>
          <w:color w:val="6F2F9F"/>
          <w:spacing w:val="-4"/>
        </w:rPr>
        <w:t xml:space="preserve"> </w:t>
      </w:r>
      <w:r w:rsidRPr="00CB6B38">
        <w:rPr>
          <w:rFonts w:asciiTheme="minorHAnsi" w:hAnsiTheme="minorHAnsi" w:cstheme="minorHAnsi"/>
          <w:bCs/>
          <w:color w:val="6F2F9F"/>
        </w:rPr>
        <w:t>Welfare</w:t>
      </w:r>
      <w:r w:rsidRPr="00CB6B38">
        <w:rPr>
          <w:rFonts w:asciiTheme="minorHAnsi" w:hAnsiTheme="minorHAnsi" w:cstheme="minorHAnsi"/>
          <w:bCs/>
          <w:color w:val="6F2F9F"/>
          <w:spacing w:val="-5"/>
        </w:rPr>
        <w:t xml:space="preserve"> </w:t>
      </w:r>
      <w:r w:rsidRPr="00CB6B38">
        <w:rPr>
          <w:rFonts w:asciiTheme="minorHAnsi" w:hAnsiTheme="minorHAnsi" w:cstheme="minorHAnsi"/>
          <w:bCs/>
          <w:color w:val="6F2F9F"/>
          <w:spacing w:val="-2"/>
        </w:rPr>
        <w:t>reasons</w:t>
      </w:r>
    </w:p>
    <w:p w14:paraId="6D46C7A5" w14:textId="77777777" w:rsidR="006E3FB4" w:rsidRPr="006229D2" w:rsidRDefault="006E3FB4" w:rsidP="006E3FB4">
      <w:pPr>
        <w:pStyle w:val="BodyText"/>
        <w:spacing w:before="142" w:line="259" w:lineRule="auto"/>
        <w:ind w:left="709" w:right="119"/>
        <w:jc w:val="both"/>
        <w:rPr>
          <w:rFonts w:asciiTheme="minorHAnsi" w:hAnsiTheme="minorHAnsi" w:cstheme="minorHAnsi"/>
          <w:sz w:val="22"/>
          <w:szCs w:val="22"/>
        </w:rPr>
      </w:pPr>
      <w:r w:rsidRPr="006229D2">
        <w:rPr>
          <w:rFonts w:asciiTheme="minorHAnsi" w:hAnsiTheme="minorHAnsi" w:cstheme="minorHAnsi"/>
          <w:sz w:val="22"/>
          <w:szCs w:val="22"/>
        </w:rPr>
        <w:t>If you feel that there are exceptional medical/social/welfare needs relating to your child which support the need for</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your</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child</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to</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attend</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a</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particular</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school,</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and</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wish</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your</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application</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to</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be</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considered</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under</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criterion</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(c)</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you</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must state</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this</w:t>
      </w:r>
      <w:r w:rsidRPr="006229D2">
        <w:rPr>
          <w:rFonts w:asciiTheme="minorHAnsi" w:hAnsiTheme="minorHAnsi" w:cstheme="minorHAnsi"/>
          <w:spacing w:val="-9"/>
          <w:sz w:val="22"/>
          <w:szCs w:val="22"/>
        </w:rPr>
        <w:t xml:space="preserve"> </w:t>
      </w:r>
      <w:r w:rsidRPr="006229D2">
        <w:rPr>
          <w:rFonts w:asciiTheme="minorHAnsi" w:hAnsiTheme="minorHAnsi" w:cstheme="minorHAnsi"/>
          <w:sz w:val="22"/>
          <w:szCs w:val="22"/>
        </w:rPr>
        <w:t>on</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your</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application</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form</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AND</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provide</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appropriate</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written</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supporting</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evidence</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for</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your</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application</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from a doctor, social worker or other professional.</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This evidence must explain why the School is the most suitable and what difficulties would be caused if the child had to attend another school.</w:t>
      </w:r>
    </w:p>
    <w:p w14:paraId="01D162E5" w14:textId="579AB446" w:rsidR="006E3FB4" w:rsidRDefault="006E3FB4" w:rsidP="00CB6B38">
      <w:pPr>
        <w:pStyle w:val="BodyText"/>
        <w:spacing w:before="120" w:line="259" w:lineRule="auto"/>
        <w:ind w:left="709" w:right="120"/>
        <w:jc w:val="both"/>
        <w:rPr>
          <w:rFonts w:asciiTheme="minorHAnsi" w:hAnsiTheme="minorHAnsi" w:cstheme="minorHAnsi"/>
          <w:sz w:val="22"/>
          <w:szCs w:val="22"/>
        </w:rPr>
      </w:pPr>
      <w:r w:rsidRPr="006229D2">
        <w:rPr>
          <w:rFonts w:asciiTheme="minorHAnsi" w:hAnsiTheme="minorHAnsi" w:cstheme="minorHAnsi"/>
          <w:sz w:val="22"/>
          <w:szCs w:val="22"/>
        </w:rPr>
        <w:t>This evidence should accompany the application form.</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If necessary, parents can submit the application form and send</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supporting</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evidence</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at</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a</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later</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date,</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but</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supporting</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evidence</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MUST</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be</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received</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by</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Local</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Authority on or before the closing date for applications.</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It is the parent’s responsibility to ensure that the Local Authority receives the supporting evidence.</w:t>
      </w:r>
    </w:p>
    <w:p w14:paraId="58CBAB54" w14:textId="0CC73A9F" w:rsidR="006E3FB4" w:rsidRPr="006229D2" w:rsidRDefault="00CB6B38" w:rsidP="00CB6B38">
      <w:pPr>
        <w:pStyle w:val="BodyText"/>
        <w:spacing w:before="120" w:line="259" w:lineRule="auto"/>
        <w:ind w:left="709" w:right="120"/>
        <w:jc w:val="both"/>
        <w:rPr>
          <w:rFonts w:asciiTheme="minorHAnsi" w:hAnsiTheme="minorHAnsi" w:cstheme="minorHAnsi"/>
          <w:sz w:val="22"/>
          <w:szCs w:val="22"/>
        </w:rPr>
      </w:pPr>
      <w:r w:rsidRPr="006229D2">
        <w:rPr>
          <w:rFonts w:asciiTheme="minorHAnsi" w:hAnsiTheme="minorHAnsi" w:cstheme="minorHAnsi"/>
          <w:sz w:val="22"/>
          <w:szCs w:val="22"/>
        </w:rPr>
        <w:t>If</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you</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do</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not</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provide</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supporting</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evidence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on</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or</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before</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closing</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date,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then</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it</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will</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not</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be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possible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to</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consider your application under the medical/social/welfare criterion</w:t>
      </w:r>
      <w:r>
        <w:rPr>
          <w:rFonts w:asciiTheme="minorHAnsi" w:hAnsiTheme="minorHAnsi" w:cstheme="minorHAnsi"/>
          <w:sz w:val="22"/>
          <w:szCs w:val="22"/>
        </w:rPr>
        <w:t>.</w:t>
      </w:r>
      <w:r>
        <w:rPr>
          <w:rFonts w:asciiTheme="minorHAnsi" w:hAnsiTheme="minorHAnsi" w:cstheme="minorHAnsi"/>
          <w:sz w:val="22"/>
          <w:szCs w:val="22"/>
        </w:rPr>
        <w:tab/>
      </w:r>
    </w:p>
    <w:p w14:paraId="1878A1F1" w14:textId="64113903" w:rsidR="006E3FB4" w:rsidRPr="006229D2" w:rsidRDefault="006E3FB4" w:rsidP="006E3FB4">
      <w:pPr>
        <w:pStyle w:val="BodyText"/>
        <w:spacing w:before="118"/>
        <w:ind w:left="709"/>
        <w:jc w:val="both"/>
        <w:rPr>
          <w:rFonts w:asciiTheme="minorHAnsi" w:hAnsiTheme="minorHAnsi" w:cstheme="minorHAnsi"/>
          <w:sz w:val="22"/>
          <w:szCs w:val="22"/>
        </w:rPr>
      </w:pPr>
      <w:r w:rsidRPr="006229D2">
        <w:rPr>
          <w:rFonts w:asciiTheme="minorHAnsi" w:hAnsiTheme="minorHAnsi" w:cstheme="minorHAnsi"/>
          <w:sz w:val="22"/>
          <w:szCs w:val="22"/>
        </w:rPr>
        <w:t>Please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bear</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in</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mind</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following</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points</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in</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relation</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to</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this</w:t>
      </w:r>
      <w:r w:rsidRPr="006229D2">
        <w:rPr>
          <w:rFonts w:asciiTheme="minorHAnsi" w:hAnsiTheme="minorHAnsi" w:cstheme="minorHAnsi"/>
          <w:spacing w:val="-1"/>
          <w:sz w:val="22"/>
          <w:szCs w:val="22"/>
        </w:rPr>
        <w:t xml:space="preserve"> </w:t>
      </w:r>
      <w:r w:rsidRPr="006229D2">
        <w:rPr>
          <w:rFonts w:asciiTheme="minorHAnsi" w:hAnsiTheme="minorHAnsi" w:cstheme="minorHAnsi"/>
          <w:spacing w:val="-2"/>
          <w:sz w:val="22"/>
          <w:szCs w:val="22"/>
        </w:rPr>
        <w:t>criterion</w:t>
      </w:r>
      <w:r w:rsidR="00CB6B38">
        <w:rPr>
          <w:rFonts w:asciiTheme="minorHAnsi" w:hAnsiTheme="minorHAnsi" w:cstheme="minorHAnsi"/>
          <w:spacing w:val="-2"/>
          <w:sz w:val="22"/>
          <w:szCs w:val="22"/>
        </w:rPr>
        <w:t>:</w:t>
      </w:r>
    </w:p>
    <w:p w14:paraId="66E95EA9" w14:textId="77777777" w:rsidR="006E3FB4" w:rsidRPr="006229D2" w:rsidRDefault="006E3FB4" w:rsidP="00CB6B38">
      <w:pPr>
        <w:pStyle w:val="ListParagraph"/>
        <w:widowControl w:val="0"/>
        <w:numPr>
          <w:ilvl w:val="0"/>
          <w:numId w:val="25"/>
        </w:numPr>
        <w:tabs>
          <w:tab w:val="left" w:pos="338"/>
        </w:tabs>
        <w:autoSpaceDE w:val="0"/>
        <w:autoSpaceDN w:val="0"/>
        <w:spacing w:before="142" w:after="0"/>
        <w:ind w:right="119"/>
        <w:contextualSpacing w:val="0"/>
        <w:jc w:val="both"/>
        <w:rPr>
          <w:rFonts w:asciiTheme="minorHAnsi" w:hAnsiTheme="minorHAnsi" w:cstheme="minorHAnsi"/>
        </w:rPr>
      </w:pPr>
      <w:r w:rsidRPr="006229D2">
        <w:rPr>
          <w:rFonts w:asciiTheme="minorHAnsi" w:hAnsiTheme="minorHAnsi" w:cstheme="minorHAnsi"/>
        </w:rPr>
        <w:t xml:space="preserve">only </w:t>
      </w:r>
      <w:r w:rsidRPr="006229D2">
        <w:rPr>
          <w:rFonts w:asciiTheme="minorHAnsi" w:hAnsiTheme="minorHAnsi" w:cstheme="minorHAnsi"/>
          <w:i/>
        </w:rPr>
        <w:t xml:space="preserve">exceptional </w:t>
      </w:r>
      <w:r w:rsidRPr="006229D2">
        <w:rPr>
          <w:rFonts w:asciiTheme="minorHAnsi" w:hAnsiTheme="minorHAnsi" w:cstheme="minorHAnsi"/>
        </w:rPr>
        <w:t xml:space="preserve">reasons associated with the child and directly relevant to the suitability of that specific school </w:t>
      </w:r>
      <w:r w:rsidRPr="006229D2">
        <w:rPr>
          <w:rFonts w:asciiTheme="minorHAnsi" w:hAnsiTheme="minorHAnsi" w:cstheme="minorHAnsi"/>
          <w:spacing w:val="-2"/>
        </w:rPr>
        <w:t>(i.e.</w:t>
      </w:r>
      <w:r w:rsidRPr="006229D2">
        <w:rPr>
          <w:rFonts w:asciiTheme="minorHAnsi" w:hAnsiTheme="minorHAnsi" w:cstheme="minorHAnsi"/>
          <w:spacing w:val="-5"/>
        </w:rPr>
        <w:t xml:space="preserve"> </w:t>
      </w:r>
      <w:r w:rsidRPr="006229D2">
        <w:rPr>
          <w:rFonts w:asciiTheme="minorHAnsi" w:hAnsiTheme="minorHAnsi" w:cstheme="minorHAnsi"/>
          <w:spacing w:val="-2"/>
        </w:rPr>
        <w:t>showing</w:t>
      </w:r>
      <w:r w:rsidRPr="006229D2">
        <w:rPr>
          <w:rFonts w:asciiTheme="minorHAnsi" w:hAnsiTheme="minorHAnsi" w:cstheme="minorHAnsi"/>
          <w:spacing w:val="-6"/>
        </w:rPr>
        <w:t xml:space="preserve"> </w:t>
      </w:r>
      <w:r w:rsidRPr="006229D2">
        <w:rPr>
          <w:rFonts w:asciiTheme="minorHAnsi" w:hAnsiTheme="minorHAnsi" w:cstheme="minorHAnsi"/>
          <w:spacing w:val="-2"/>
        </w:rPr>
        <w:t>why</w:t>
      </w:r>
      <w:r w:rsidRPr="006229D2">
        <w:rPr>
          <w:rFonts w:asciiTheme="minorHAnsi" w:hAnsiTheme="minorHAnsi" w:cstheme="minorHAnsi"/>
          <w:spacing w:val="-4"/>
        </w:rPr>
        <w:t xml:space="preserve"> </w:t>
      </w:r>
      <w:r w:rsidRPr="006229D2">
        <w:rPr>
          <w:rFonts w:asciiTheme="minorHAnsi" w:hAnsiTheme="minorHAnsi" w:cstheme="minorHAnsi"/>
          <w:spacing w:val="-2"/>
        </w:rPr>
        <w:t>the</w:t>
      </w:r>
      <w:r w:rsidRPr="006229D2">
        <w:rPr>
          <w:rFonts w:asciiTheme="minorHAnsi" w:hAnsiTheme="minorHAnsi" w:cstheme="minorHAnsi"/>
          <w:spacing w:val="-3"/>
        </w:rPr>
        <w:t xml:space="preserve"> </w:t>
      </w:r>
      <w:r w:rsidRPr="006229D2">
        <w:rPr>
          <w:rFonts w:asciiTheme="minorHAnsi" w:hAnsiTheme="minorHAnsi" w:cstheme="minorHAnsi"/>
          <w:spacing w:val="-2"/>
        </w:rPr>
        <w:t>child</w:t>
      </w:r>
      <w:r w:rsidRPr="006229D2">
        <w:rPr>
          <w:rFonts w:asciiTheme="minorHAnsi" w:hAnsiTheme="minorHAnsi" w:cstheme="minorHAnsi"/>
          <w:spacing w:val="-9"/>
        </w:rPr>
        <w:t xml:space="preserve"> </w:t>
      </w:r>
      <w:r w:rsidRPr="006229D2">
        <w:rPr>
          <w:rFonts w:asciiTheme="minorHAnsi" w:hAnsiTheme="minorHAnsi" w:cstheme="minorHAnsi"/>
          <w:spacing w:val="-2"/>
        </w:rPr>
        <w:t>needs</w:t>
      </w:r>
      <w:r w:rsidRPr="006229D2">
        <w:rPr>
          <w:rFonts w:asciiTheme="minorHAnsi" w:hAnsiTheme="minorHAnsi" w:cstheme="minorHAnsi"/>
          <w:spacing w:val="-4"/>
        </w:rPr>
        <w:t xml:space="preserve"> </w:t>
      </w:r>
      <w:r w:rsidRPr="006229D2">
        <w:rPr>
          <w:rFonts w:asciiTheme="minorHAnsi" w:hAnsiTheme="minorHAnsi" w:cstheme="minorHAnsi"/>
          <w:spacing w:val="-2"/>
        </w:rPr>
        <w:t>to</w:t>
      </w:r>
      <w:r w:rsidRPr="006229D2">
        <w:rPr>
          <w:rFonts w:asciiTheme="minorHAnsi" w:hAnsiTheme="minorHAnsi" w:cstheme="minorHAnsi"/>
          <w:spacing w:val="-4"/>
        </w:rPr>
        <w:t xml:space="preserve"> </w:t>
      </w:r>
      <w:r w:rsidRPr="006229D2">
        <w:rPr>
          <w:rFonts w:asciiTheme="minorHAnsi" w:hAnsiTheme="minorHAnsi" w:cstheme="minorHAnsi"/>
          <w:spacing w:val="-2"/>
        </w:rPr>
        <w:t>be</w:t>
      </w:r>
      <w:r w:rsidRPr="006229D2">
        <w:rPr>
          <w:rFonts w:asciiTheme="minorHAnsi" w:hAnsiTheme="minorHAnsi" w:cstheme="minorHAnsi"/>
          <w:spacing w:val="-3"/>
        </w:rPr>
        <w:t xml:space="preserve"> </w:t>
      </w:r>
      <w:r w:rsidRPr="006229D2">
        <w:rPr>
          <w:rFonts w:asciiTheme="minorHAnsi" w:hAnsiTheme="minorHAnsi" w:cstheme="minorHAnsi"/>
          <w:spacing w:val="-2"/>
        </w:rPr>
        <w:t>admitted</w:t>
      </w:r>
      <w:r w:rsidRPr="006229D2">
        <w:rPr>
          <w:rFonts w:asciiTheme="minorHAnsi" w:hAnsiTheme="minorHAnsi" w:cstheme="minorHAnsi"/>
          <w:spacing w:val="-5"/>
        </w:rPr>
        <w:t xml:space="preserve"> </w:t>
      </w:r>
      <w:r w:rsidRPr="006229D2">
        <w:rPr>
          <w:rFonts w:asciiTheme="minorHAnsi" w:hAnsiTheme="minorHAnsi" w:cstheme="minorHAnsi"/>
          <w:spacing w:val="-2"/>
        </w:rPr>
        <w:t>to</w:t>
      </w:r>
      <w:r w:rsidRPr="006229D2">
        <w:rPr>
          <w:rFonts w:asciiTheme="minorHAnsi" w:hAnsiTheme="minorHAnsi" w:cstheme="minorHAnsi"/>
          <w:spacing w:val="-4"/>
        </w:rPr>
        <w:t xml:space="preserve"> </w:t>
      </w:r>
      <w:r w:rsidRPr="006229D2">
        <w:rPr>
          <w:rFonts w:asciiTheme="minorHAnsi" w:hAnsiTheme="minorHAnsi" w:cstheme="minorHAnsi"/>
          <w:spacing w:val="-2"/>
        </w:rPr>
        <w:t>that</w:t>
      </w:r>
      <w:r w:rsidRPr="006229D2">
        <w:rPr>
          <w:rFonts w:asciiTheme="minorHAnsi" w:hAnsiTheme="minorHAnsi" w:cstheme="minorHAnsi"/>
          <w:spacing w:val="-3"/>
        </w:rPr>
        <w:t xml:space="preserve"> </w:t>
      </w:r>
      <w:r w:rsidRPr="006229D2">
        <w:rPr>
          <w:rFonts w:asciiTheme="minorHAnsi" w:hAnsiTheme="minorHAnsi" w:cstheme="minorHAnsi"/>
          <w:spacing w:val="-2"/>
        </w:rPr>
        <w:t>particular</w:t>
      </w:r>
      <w:r w:rsidRPr="006229D2">
        <w:rPr>
          <w:rFonts w:asciiTheme="minorHAnsi" w:hAnsiTheme="minorHAnsi" w:cstheme="minorHAnsi"/>
          <w:spacing w:val="-9"/>
        </w:rPr>
        <w:t xml:space="preserve"> </w:t>
      </w:r>
      <w:r w:rsidRPr="006229D2">
        <w:rPr>
          <w:rFonts w:asciiTheme="minorHAnsi" w:hAnsiTheme="minorHAnsi" w:cstheme="minorHAnsi"/>
          <w:spacing w:val="-2"/>
        </w:rPr>
        <w:t>school)</w:t>
      </w:r>
      <w:r w:rsidRPr="006229D2">
        <w:rPr>
          <w:rFonts w:asciiTheme="minorHAnsi" w:hAnsiTheme="minorHAnsi" w:cstheme="minorHAnsi"/>
          <w:spacing w:val="-7"/>
        </w:rPr>
        <w:t xml:space="preserve"> </w:t>
      </w:r>
      <w:r w:rsidRPr="006229D2">
        <w:rPr>
          <w:rFonts w:asciiTheme="minorHAnsi" w:hAnsiTheme="minorHAnsi" w:cstheme="minorHAnsi"/>
          <w:spacing w:val="-2"/>
        </w:rPr>
        <w:t>are</w:t>
      </w:r>
      <w:r w:rsidRPr="006229D2">
        <w:rPr>
          <w:rFonts w:asciiTheme="minorHAnsi" w:hAnsiTheme="minorHAnsi" w:cstheme="minorHAnsi"/>
          <w:spacing w:val="-5"/>
        </w:rPr>
        <w:t xml:space="preserve"> </w:t>
      </w:r>
      <w:r w:rsidRPr="006229D2">
        <w:rPr>
          <w:rFonts w:asciiTheme="minorHAnsi" w:hAnsiTheme="minorHAnsi" w:cstheme="minorHAnsi"/>
          <w:spacing w:val="-2"/>
        </w:rPr>
        <w:t>normally</w:t>
      </w:r>
      <w:r w:rsidRPr="006229D2">
        <w:rPr>
          <w:rFonts w:asciiTheme="minorHAnsi" w:hAnsiTheme="minorHAnsi" w:cstheme="minorHAnsi"/>
          <w:spacing w:val="-5"/>
        </w:rPr>
        <w:t xml:space="preserve"> </w:t>
      </w:r>
      <w:r w:rsidRPr="006229D2">
        <w:rPr>
          <w:rFonts w:asciiTheme="minorHAnsi" w:hAnsiTheme="minorHAnsi" w:cstheme="minorHAnsi"/>
          <w:spacing w:val="-2"/>
        </w:rPr>
        <w:t>accepted</w:t>
      </w:r>
      <w:r w:rsidRPr="006229D2">
        <w:rPr>
          <w:rFonts w:asciiTheme="minorHAnsi" w:hAnsiTheme="minorHAnsi" w:cstheme="minorHAnsi"/>
          <w:spacing w:val="-5"/>
        </w:rPr>
        <w:t xml:space="preserve"> </w:t>
      </w:r>
      <w:r w:rsidRPr="006229D2">
        <w:rPr>
          <w:rFonts w:asciiTheme="minorHAnsi" w:hAnsiTheme="minorHAnsi" w:cstheme="minorHAnsi"/>
          <w:spacing w:val="-2"/>
        </w:rPr>
        <w:t>under</w:t>
      </w:r>
      <w:r w:rsidRPr="006229D2">
        <w:rPr>
          <w:rFonts w:asciiTheme="minorHAnsi" w:hAnsiTheme="minorHAnsi" w:cstheme="minorHAnsi"/>
          <w:spacing w:val="-7"/>
        </w:rPr>
        <w:t xml:space="preserve"> </w:t>
      </w:r>
      <w:r w:rsidRPr="006229D2">
        <w:rPr>
          <w:rFonts w:asciiTheme="minorHAnsi" w:hAnsiTheme="minorHAnsi" w:cstheme="minorHAnsi"/>
          <w:spacing w:val="-2"/>
        </w:rPr>
        <w:t>this</w:t>
      </w:r>
      <w:r w:rsidRPr="006229D2">
        <w:rPr>
          <w:rFonts w:asciiTheme="minorHAnsi" w:hAnsiTheme="minorHAnsi" w:cstheme="minorHAnsi"/>
          <w:spacing w:val="-7"/>
        </w:rPr>
        <w:t xml:space="preserve"> </w:t>
      </w:r>
      <w:r w:rsidRPr="006229D2">
        <w:rPr>
          <w:rFonts w:asciiTheme="minorHAnsi" w:hAnsiTheme="minorHAnsi" w:cstheme="minorHAnsi"/>
          <w:spacing w:val="-2"/>
        </w:rPr>
        <w:t>criterion</w:t>
      </w:r>
    </w:p>
    <w:p w14:paraId="21E15782" w14:textId="77777777" w:rsidR="006E3FB4" w:rsidRPr="006229D2" w:rsidRDefault="006E3FB4" w:rsidP="00CB6B38">
      <w:pPr>
        <w:pStyle w:val="ListParagraph"/>
        <w:widowControl w:val="0"/>
        <w:numPr>
          <w:ilvl w:val="0"/>
          <w:numId w:val="25"/>
        </w:numPr>
        <w:tabs>
          <w:tab w:val="left" w:pos="352"/>
        </w:tabs>
        <w:autoSpaceDE w:val="0"/>
        <w:autoSpaceDN w:val="0"/>
        <w:spacing w:before="121" w:after="0" w:line="256" w:lineRule="auto"/>
        <w:ind w:right="124"/>
        <w:contextualSpacing w:val="0"/>
        <w:jc w:val="both"/>
        <w:rPr>
          <w:rFonts w:asciiTheme="minorHAnsi" w:hAnsiTheme="minorHAnsi" w:cstheme="minorHAnsi"/>
        </w:rPr>
      </w:pPr>
      <w:r w:rsidRPr="006229D2">
        <w:rPr>
          <w:rFonts w:asciiTheme="minorHAnsi" w:hAnsiTheme="minorHAnsi" w:cstheme="minorHAnsi"/>
        </w:rPr>
        <w:t>all schools can make provision for special educational needs and can also manage common conditions – e.g. asthma, diabetes, epilepsy</w:t>
      </w:r>
    </w:p>
    <w:p w14:paraId="5CE6CF18" w14:textId="77777777" w:rsidR="006E3FB4" w:rsidRPr="006229D2" w:rsidRDefault="006E3FB4" w:rsidP="006E3FB4">
      <w:pPr>
        <w:pStyle w:val="BodyText"/>
        <w:spacing w:before="124" w:line="259" w:lineRule="auto"/>
        <w:ind w:left="709" w:right="122"/>
        <w:jc w:val="both"/>
        <w:rPr>
          <w:rFonts w:asciiTheme="minorHAnsi" w:hAnsiTheme="minorHAnsi" w:cstheme="minorHAnsi"/>
          <w:sz w:val="22"/>
          <w:szCs w:val="22"/>
        </w:rPr>
      </w:pPr>
      <w:r w:rsidRPr="006229D2">
        <w:rPr>
          <w:rFonts w:asciiTheme="minorHAnsi" w:hAnsiTheme="minorHAnsi" w:cstheme="minorHAnsi"/>
          <w:sz w:val="22"/>
          <w:szCs w:val="22"/>
        </w:rPr>
        <w:t>After the closing date, during the early stages of the allocations process, all applications which have requested consideration on the grounds of medical/social/welfare need are considered separately by a panel from the Admission Authority.</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This involves considering all statements and evidence provided by parents to support the application.</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The panel may, at their own discretion, contact parents/carers and third parties (with parental consent) to request further information where this is needed to reach a decision.</w:t>
      </w:r>
    </w:p>
    <w:p w14:paraId="1DA3C6C1" w14:textId="77777777" w:rsidR="006E3FB4" w:rsidRPr="006229D2" w:rsidRDefault="006E3FB4" w:rsidP="006E3FB4">
      <w:pPr>
        <w:pStyle w:val="BodyText"/>
        <w:ind w:left="709"/>
        <w:rPr>
          <w:rFonts w:asciiTheme="minorHAnsi" w:hAnsiTheme="minorHAnsi" w:cstheme="minorHAnsi"/>
          <w:sz w:val="22"/>
          <w:szCs w:val="22"/>
        </w:rPr>
      </w:pPr>
    </w:p>
    <w:p w14:paraId="21A2F939" w14:textId="77777777" w:rsidR="006E3FB4" w:rsidRPr="006229D2" w:rsidRDefault="006E3FB4" w:rsidP="006E3FB4">
      <w:pPr>
        <w:pStyle w:val="BodyText"/>
        <w:spacing w:line="259" w:lineRule="auto"/>
        <w:ind w:left="709" w:right="122"/>
        <w:jc w:val="both"/>
        <w:rPr>
          <w:rFonts w:asciiTheme="minorHAnsi" w:hAnsiTheme="minorHAnsi" w:cstheme="minorHAnsi"/>
          <w:sz w:val="22"/>
          <w:szCs w:val="22"/>
        </w:rPr>
      </w:pPr>
      <w:r w:rsidRPr="006229D2">
        <w:rPr>
          <w:rFonts w:asciiTheme="minorHAnsi" w:hAnsiTheme="minorHAnsi" w:cstheme="minorHAnsi"/>
          <w:sz w:val="22"/>
          <w:szCs w:val="22"/>
        </w:rPr>
        <w:t>The Panel’s focus in assessing each claim for consideration under this criterion will be to assess whether the evidence provided (a) actually confirms that this child has an exceptional medical/social/welfare need AND (b) demonstrates</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a</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clear</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and</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exceptional need for</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this</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child</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to attend</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that</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specific</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school</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for reasons arising from the exceptional medical/social/welfare need.</w:t>
      </w:r>
    </w:p>
    <w:p w14:paraId="043FB1EA" w14:textId="77777777" w:rsidR="006E3FB4" w:rsidRPr="006229D2" w:rsidRDefault="006E3FB4" w:rsidP="006E3FB4">
      <w:pPr>
        <w:pStyle w:val="BodyText"/>
        <w:spacing w:before="119" w:line="259" w:lineRule="auto"/>
        <w:ind w:left="709" w:right="118"/>
        <w:jc w:val="both"/>
        <w:rPr>
          <w:rFonts w:asciiTheme="minorHAnsi" w:hAnsiTheme="minorHAnsi" w:cstheme="minorHAnsi"/>
          <w:sz w:val="22"/>
          <w:szCs w:val="22"/>
        </w:rPr>
      </w:pPr>
      <w:r w:rsidRPr="006229D2">
        <w:rPr>
          <w:rFonts w:asciiTheme="minorHAnsi" w:hAnsiTheme="minorHAnsi" w:cstheme="minorHAnsi"/>
          <w:sz w:val="22"/>
          <w:szCs w:val="22"/>
        </w:rPr>
        <w:t>Where the reasons claimed are not considered exceptional or do not disclose an exceptional need for the child to attend</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that</w:t>
      </w:r>
      <w:r w:rsidRPr="006229D2">
        <w:rPr>
          <w:rFonts w:asciiTheme="minorHAnsi" w:hAnsiTheme="minorHAnsi" w:cstheme="minorHAnsi"/>
          <w:spacing w:val="-9"/>
          <w:sz w:val="22"/>
          <w:szCs w:val="22"/>
        </w:rPr>
        <w:t xml:space="preserve"> </w:t>
      </w:r>
      <w:r w:rsidRPr="006229D2">
        <w:rPr>
          <w:rFonts w:asciiTheme="minorHAnsi" w:hAnsiTheme="minorHAnsi" w:cstheme="minorHAnsi"/>
          <w:sz w:val="22"/>
          <w:szCs w:val="22"/>
        </w:rPr>
        <w:t>specific</w:t>
      </w:r>
      <w:r w:rsidRPr="006229D2">
        <w:rPr>
          <w:rFonts w:asciiTheme="minorHAnsi" w:hAnsiTheme="minorHAnsi" w:cstheme="minorHAnsi"/>
          <w:spacing w:val="-9"/>
          <w:sz w:val="22"/>
          <w:szCs w:val="22"/>
        </w:rPr>
        <w:t xml:space="preserve"> </w:t>
      </w:r>
      <w:r w:rsidRPr="006229D2">
        <w:rPr>
          <w:rFonts w:asciiTheme="minorHAnsi" w:hAnsiTheme="minorHAnsi" w:cstheme="minorHAnsi"/>
          <w:sz w:val="22"/>
          <w:szCs w:val="22"/>
        </w:rPr>
        <w:t>school,</w:t>
      </w:r>
      <w:r w:rsidRPr="006229D2">
        <w:rPr>
          <w:rFonts w:asciiTheme="minorHAnsi" w:hAnsiTheme="minorHAnsi" w:cstheme="minorHAnsi"/>
          <w:spacing w:val="-9"/>
          <w:sz w:val="22"/>
          <w:szCs w:val="22"/>
        </w:rPr>
        <w:t xml:space="preserve"> </w:t>
      </w:r>
      <w:r w:rsidRPr="006229D2">
        <w:rPr>
          <w:rFonts w:asciiTheme="minorHAnsi" w:hAnsiTheme="minorHAnsi" w:cstheme="minorHAnsi"/>
          <w:sz w:val="22"/>
          <w:szCs w:val="22"/>
        </w:rPr>
        <w:t>then</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application</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will</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be</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dealt</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with</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under</w:t>
      </w:r>
      <w:r w:rsidRPr="006229D2">
        <w:rPr>
          <w:rFonts w:asciiTheme="minorHAnsi" w:hAnsiTheme="minorHAnsi" w:cstheme="minorHAnsi"/>
          <w:spacing w:val="-9"/>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other</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admission</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criteria</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for</w:t>
      </w:r>
      <w:r w:rsidRPr="006229D2">
        <w:rPr>
          <w:rFonts w:asciiTheme="minorHAnsi" w:hAnsiTheme="minorHAnsi" w:cstheme="minorHAnsi"/>
          <w:spacing w:val="-9"/>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6"/>
          <w:sz w:val="22"/>
          <w:szCs w:val="22"/>
        </w:rPr>
        <w:t xml:space="preserve"> </w:t>
      </w:r>
      <w:r w:rsidRPr="006229D2">
        <w:rPr>
          <w:rFonts w:asciiTheme="minorHAnsi" w:hAnsiTheme="minorHAnsi" w:cstheme="minorHAnsi"/>
          <w:spacing w:val="-2"/>
          <w:sz w:val="22"/>
          <w:szCs w:val="22"/>
        </w:rPr>
        <w:t>School.</w:t>
      </w:r>
    </w:p>
    <w:p w14:paraId="32E3939E" w14:textId="77777777" w:rsidR="006E3FB4" w:rsidRPr="006E3FB4" w:rsidRDefault="006E3FB4" w:rsidP="006E3FB4">
      <w:pPr>
        <w:widowControl w:val="0"/>
        <w:tabs>
          <w:tab w:val="left" w:pos="833"/>
        </w:tabs>
        <w:autoSpaceDE w:val="0"/>
        <w:autoSpaceDN w:val="0"/>
        <w:spacing w:after="0"/>
        <w:ind w:right="120"/>
        <w:jc w:val="both"/>
        <w:rPr>
          <w:rFonts w:asciiTheme="minorHAnsi" w:hAnsiTheme="minorHAnsi" w:cstheme="minorHAnsi"/>
          <w:lang w:val="en-US"/>
        </w:rPr>
      </w:pPr>
    </w:p>
    <w:p w14:paraId="28FF8C87" w14:textId="3CEF24C8" w:rsidR="004C4313" w:rsidRPr="00703BC9" w:rsidRDefault="00307E27" w:rsidP="00703BC9">
      <w:pPr>
        <w:pStyle w:val="Heading2"/>
        <w:ind w:left="9"/>
        <w:jc w:val="both"/>
        <w:rPr>
          <w:rFonts w:asciiTheme="minorHAnsi" w:hAnsiTheme="minorHAnsi" w:cstheme="minorHAnsi"/>
          <w:b/>
          <w:bCs/>
          <w:color w:val="7030A0"/>
          <w:sz w:val="22"/>
          <w:szCs w:val="22"/>
        </w:rPr>
      </w:pPr>
      <w:bookmarkStart w:id="3" w:name="_Toc134195622"/>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857B22">
        <w:rPr>
          <w:rFonts w:asciiTheme="minorHAnsi" w:hAnsiTheme="minorHAnsi" w:cstheme="minorHAnsi"/>
          <w:b/>
          <w:bCs/>
          <w:color w:val="7030A0"/>
          <w:sz w:val="22"/>
          <w:szCs w:val="22"/>
        </w:rPr>
        <w:t>OPERATION OF WAITING LISTS</w:t>
      </w:r>
      <w:bookmarkEnd w:id="3"/>
      <w:r w:rsidR="00857B22">
        <w:rPr>
          <w:rFonts w:asciiTheme="minorHAnsi" w:hAnsiTheme="minorHAnsi" w:cstheme="minorHAnsi"/>
          <w:b/>
          <w:bCs/>
          <w:color w:val="7030A0"/>
          <w:sz w:val="22"/>
          <w:szCs w:val="22"/>
        </w:rPr>
        <w:t xml:space="preserve"> </w:t>
      </w:r>
    </w:p>
    <w:p w14:paraId="4809659E" w14:textId="77777777" w:rsidR="008D5C4D" w:rsidRPr="006229D2" w:rsidRDefault="008D5C4D" w:rsidP="008D5C4D">
      <w:pPr>
        <w:pStyle w:val="BodyText"/>
        <w:spacing w:before="22" w:line="259" w:lineRule="auto"/>
        <w:ind w:left="709" w:right="909"/>
        <w:jc w:val="both"/>
        <w:rPr>
          <w:rFonts w:asciiTheme="minorHAnsi" w:hAnsiTheme="minorHAnsi" w:cstheme="minorHAnsi"/>
          <w:sz w:val="22"/>
          <w:szCs w:val="22"/>
        </w:rPr>
      </w:pPr>
      <w:r>
        <w:rPr>
          <w:rFonts w:asciiTheme="minorHAnsi" w:hAnsiTheme="minorHAnsi" w:cstheme="minorHAnsi"/>
        </w:rPr>
        <w:tab/>
      </w:r>
      <w:r w:rsidRPr="006229D2">
        <w:rPr>
          <w:rFonts w:asciiTheme="minorHAnsi" w:hAnsiTheme="minorHAnsi" w:cstheme="minorHAnsi"/>
          <w:sz w:val="22"/>
          <w:szCs w:val="22"/>
        </w:rPr>
        <w:t>Where in any year the School receives more applications for places than there are places available, a waiting</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list</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will</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operate until</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31</w:t>
      </w:r>
      <w:r w:rsidRPr="006229D2">
        <w:rPr>
          <w:rFonts w:asciiTheme="minorHAnsi" w:hAnsiTheme="minorHAnsi" w:cstheme="minorHAnsi"/>
          <w:sz w:val="22"/>
          <w:szCs w:val="22"/>
          <w:vertAlign w:val="superscript"/>
        </w:rPr>
        <w:t>st</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December</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in</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year</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of</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Admission.</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This</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will</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be</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maintained</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by</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the Local Authority</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on</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behalf</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of</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School</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and</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it will</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be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open</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to any</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parent</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to ask for</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his</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or</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her</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child’s</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name to be placed on the waiting list, following an unsuccessful application.</w:t>
      </w:r>
    </w:p>
    <w:p w14:paraId="2B8C3085" w14:textId="77777777" w:rsidR="008D5C4D" w:rsidRPr="006229D2" w:rsidRDefault="008D5C4D" w:rsidP="008D5C4D">
      <w:pPr>
        <w:pStyle w:val="BodyText"/>
        <w:spacing w:before="119" w:line="259" w:lineRule="auto"/>
        <w:ind w:left="709" w:right="909"/>
        <w:jc w:val="both"/>
        <w:rPr>
          <w:rFonts w:asciiTheme="minorHAnsi" w:hAnsiTheme="minorHAnsi" w:cstheme="minorHAnsi"/>
          <w:sz w:val="22"/>
          <w:szCs w:val="22"/>
        </w:rPr>
      </w:pPr>
      <w:r w:rsidRPr="006229D2">
        <w:rPr>
          <w:rFonts w:asciiTheme="minorHAnsi" w:hAnsiTheme="minorHAnsi" w:cstheme="minorHAnsi"/>
          <w:sz w:val="22"/>
          <w:szCs w:val="22"/>
        </w:rPr>
        <w:t xml:space="preserve">Children’s position on the waiting list will be determined solely in accordance with </w:t>
      </w:r>
      <w:r w:rsidRPr="006229D2">
        <w:rPr>
          <w:rFonts w:asciiTheme="minorHAnsi" w:hAnsiTheme="minorHAnsi" w:cstheme="minorHAnsi"/>
          <w:sz w:val="22"/>
          <w:szCs w:val="22"/>
        </w:rPr>
        <w:lastRenderedPageBreak/>
        <w:t>the oversubscription criteria</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a-d set</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out</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above.</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Where</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places</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become</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vacant, they</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will be</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allocated to children</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on the waiting list in accordance with the oversubscription criteria.</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Please note that looked after children, previously looked</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after</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children</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and</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those</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allocated</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a</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place</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at</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school</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in</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accordance</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with</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Fair</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Access</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protocol must take precedence over those on the waiting list.</w:t>
      </w:r>
    </w:p>
    <w:p w14:paraId="4F7EBD8A" w14:textId="3C2E3B27" w:rsidR="00307E27" w:rsidRPr="008D5C4D" w:rsidRDefault="00307E27" w:rsidP="00307E27">
      <w:pPr>
        <w:spacing w:after="0"/>
        <w:ind w:left="303"/>
        <w:jc w:val="both"/>
        <w:rPr>
          <w:rFonts w:asciiTheme="minorHAnsi" w:hAnsiTheme="minorHAnsi" w:cstheme="minorHAnsi"/>
          <w:lang w:val="en-US"/>
        </w:rPr>
      </w:pPr>
    </w:p>
    <w:p w14:paraId="7052E82B" w14:textId="786225A2" w:rsidR="00307E27" w:rsidRDefault="00857B22">
      <w:pPr>
        <w:pStyle w:val="Heading2"/>
        <w:numPr>
          <w:ilvl w:val="0"/>
          <w:numId w:val="6"/>
        </w:numPr>
        <w:ind w:left="709" w:hanging="700"/>
        <w:jc w:val="both"/>
        <w:rPr>
          <w:rFonts w:asciiTheme="minorHAnsi" w:hAnsiTheme="minorHAnsi" w:cstheme="minorHAnsi"/>
          <w:b/>
          <w:bCs/>
          <w:color w:val="7030A0"/>
          <w:sz w:val="22"/>
          <w:szCs w:val="22"/>
        </w:rPr>
      </w:pPr>
      <w:bookmarkStart w:id="4" w:name="_Toc134195623"/>
      <w:r>
        <w:rPr>
          <w:rFonts w:asciiTheme="minorHAnsi" w:hAnsiTheme="minorHAnsi" w:cstheme="minorHAnsi"/>
          <w:b/>
          <w:bCs/>
          <w:color w:val="7030A0"/>
          <w:sz w:val="22"/>
          <w:szCs w:val="22"/>
        </w:rPr>
        <w:t>LATE APPLICATIONS</w:t>
      </w:r>
      <w:bookmarkEnd w:id="4"/>
      <w:r w:rsidR="00B03E91">
        <w:rPr>
          <w:rFonts w:asciiTheme="minorHAnsi" w:hAnsiTheme="minorHAnsi" w:cstheme="minorHAnsi"/>
          <w:b/>
          <w:bCs/>
          <w:color w:val="7030A0"/>
          <w:sz w:val="22"/>
          <w:szCs w:val="22"/>
        </w:rPr>
        <w:t xml:space="preserve"> </w:t>
      </w:r>
    </w:p>
    <w:p w14:paraId="002567B2" w14:textId="48582402" w:rsidR="00C1057E" w:rsidRPr="006229D2" w:rsidRDefault="00C1057E" w:rsidP="00C1057E">
      <w:pPr>
        <w:pStyle w:val="BodyText"/>
        <w:spacing w:line="259" w:lineRule="auto"/>
        <w:ind w:left="709" w:right="121" w:firstLine="13"/>
        <w:jc w:val="both"/>
        <w:rPr>
          <w:rFonts w:asciiTheme="minorHAnsi" w:hAnsiTheme="minorHAnsi" w:cstheme="minorHAnsi"/>
          <w:sz w:val="22"/>
          <w:szCs w:val="22"/>
        </w:rPr>
      </w:pPr>
      <w:bookmarkStart w:id="5" w:name="_The_Governors/_Management"/>
      <w:bookmarkEnd w:id="5"/>
      <w:r w:rsidRPr="006229D2">
        <w:rPr>
          <w:rFonts w:asciiTheme="minorHAnsi" w:hAnsiTheme="minorHAnsi" w:cstheme="minorHAnsi"/>
          <w:sz w:val="22"/>
          <w:szCs w:val="22"/>
        </w:rPr>
        <w:t>Late applications received after the closing date of 31 October will only be considered after all the on-time applications</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have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been</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considered</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and</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allocated</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places.</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A</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late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application</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will</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not</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affect</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right</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of</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appeal</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or</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the right to be placed on the waiting list.</w:t>
      </w:r>
    </w:p>
    <w:p w14:paraId="4BF23619" w14:textId="3607D435" w:rsidR="00307E27" w:rsidRPr="00C1057E" w:rsidRDefault="00307E27" w:rsidP="00307E27">
      <w:pPr>
        <w:spacing w:after="0"/>
        <w:ind w:left="288"/>
        <w:jc w:val="both"/>
        <w:rPr>
          <w:rFonts w:asciiTheme="minorHAnsi" w:hAnsiTheme="minorHAnsi" w:cstheme="minorHAnsi"/>
          <w:lang w:val="en-US"/>
        </w:rPr>
      </w:pPr>
    </w:p>
    <w:p w14:paraId="0DF3B3F2" w14:textId="6B44C3FE" w:rsidR="00307E27" w:rsidRPr="00703BC9" w:rsidRDefault="00307E27" w:rsidP="00703BC9">
      <w:pPr>
        <w:pStyle w:val="Heading2"/>
        <w:rPr>
          <w:rFonts w:asciiTheme="minorHAnsi" w:hAnsiTheme="minorHAnsi" w:cstheme="minorHAnsi"/>
          <w:b/>
          <w:bCs/>
          <w:color w:val="7030A0"/>
          <w:sz w:val="22"/>
          <w:szCs w:val="22"/>
        </w:rPr>
      </w:pPr>
      <w:bookmarkStart w:id="6" w:name="_Toc134195624"/>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857B22">
        <w:rPr>
          <w:rFonts w:asciiTheme="minorHAnsi" w:hAnsiTheme="minorHAnsi" w:cstheme="minorHAnsi"/>
          <w:b/>
          <w:bCs/>
          <w:color w:val="7030A0"/>
          <w:sz w:val="22"/>
          <w:szCs w:val="22"/>
        </w:rPr>
        <w:t>IN YEAR APPLICATIONS</w:t>
      </w:r>
      <w:bookmarkEnd w:id="6"/>
      <w:r w:rsidR="00857B22">
        <w:rPr>
          <w:rFonts w:asciiTheme="minorHAnsi" w:hAnsiTheme="minorHAnsi" w:cstheme="minorHAnsi"/>
          <w:b/>
          <w:bCs/>
          <w:color w:val="7030A0"/>
          <w:sz w:val="22"/>
          <w:szCs w:val="22"/>
        </w:rPr>
        <w:t xml:space="preserve"> </w:t>
      </w:r>
      <w:r w:rsidRPr="00307E27">
        <w:rPr>
          <w:rFonts w:asciiTheme="minorHAnsi" w:hAnsiTheme="minorHAnsi" w:cstheme="minorHAnsi"/>
          <w:b/>
          <w:bCs/>
          <w:color w:val="7030A0"/>
          <w:sz w:val="22"/>
          <w:szCs w:val="22"/>
        </w:rPr>
        <w:t xml:space="preserve"> </w:t>
      </w:r>
    </w:p>
    <w:p w14:paraId="4701A253" w14:textId="2404CC43" w:rsidR="00435276" w:rsidRPr="006229D2" w:rsidRDefault="00435276" w:rsidP="00435276">
      <w:pPr>
        <w:pStyle w:val="BodyText"/>
        <w:spacing w:line="259" w:lineRule="auto"/>
        <w:ind w:left="720" w:right="122" w:firstLine="2"/>
        <w:jc w:val="both"/>
        <w:rPr>
          <w:rFonts w:asciiTheme="minorHAnsi" w:hAnsiTheme="minorHAnsi" w:cstheme="minorHAnsi"/>
          <w:sz w:val="22"/>
          <w:szCs w:val="22"/>
        </w:rPr>
      </w:pPr>
      <w:r w:rsidRPr="006229D2">
        <w:rPr>
          <w:rFonts w:asciiTheme="minorHAnsi" w:hAnsiTheme="minorHAnsi" w:cstheme="minorHAnsi"/>
          <w:sz w:val="22"/>
          <w:szCs w:val="22"/>
        </w:rPr>
        <w:t>In-year applications will be considered when they are received, and places will be offered if they are available.</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In the</w:t>
      </w:r>
      <w:r w:rsidRPr="006229D2">
        <w:rPr>
          <w:rFonts w:asciiTheme="minorHAnsi" w:hAnsiTheme="minorHAnsi" w:cstheme="minorHAnsi"/>
          <w:spacing w:val="-13"/>
          <w:sz w:val="22"/>
          <w:szCs w:val="22"/>
        </w:rPr>
        <w:t xml:space="preserve"> </w:t>
      </w:r>
      <w:r w:rsidRPr="006229D2">
        <w:rPr>
          <w:rFonts w:asciiTheme="minorHAnsi" w:hAnsiTheme="minorHAnsi" w:cstheme="minorHAnsi"/>
          <w:sz w:val="22"/>
          <w:szCs w:val="22"/>
        </w:rPr>
        <w:t>event</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that</w:t>
      </w:r>
      <w:r w:rsidRPr="006229D2">
        <w:rPr>
          <w:rFonts w:asciiTheme="minorHAnsi" w:hAnsiTheme="minorHAnsi" w:cstheme="minorHAnsi"/>
          <w:spacing w:val="-13"/>
          <w:sz w:val="22"/>
          <w:szCs w:val="22"/>
        </w:rPr>
        <w:t xml:space="preserve"> </w:t>
      </w:r>
      <w:r w:rsidRPr="006229D2">
        <w:rPr>
          <w:rFonts w:asciiTheme="minorHAnsi" w:hAnsiTheme="minorHAnsi" w:cstheme="minorHAnsi"/>
          <w:sz w:val="22"/>
          <w:szCs w:val="22"/>
        </w:rPr>
        <w:t>more</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applications</w:t>
      </w:r>
      <w:r w:rsidRPr="006229D2">
        <w:rPr>
          <w:rFonts w:asciiTheme="minorHAnsi" w:hAnsiTheme="minorHAnsi" w:cstheme="minorHAnsi"/>
          <w:spacing w:val="-13"/>
          <w:sz w:val="22"/>
          <w:szCs w:val="22"/>
        </w:rPr>
        <w:t xml:space="preserve"> </w:t>
      </w:r>
      <w:r w:rsidRPr="006229D2">
        <w:rPr>
          <w:rFonts w:asciiTheme="minorHAnsi" w:hAnsiTheme="minorHAnsi" w:cstheme="minorHAnsi"/>
          <w:sz w:val="22"/>
          <w:szCs w:val="22"/>
        </w:rPr>
        <w:t>are</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received</w:t>
      </w:r>
      <w:r w:rsidRPr="006229D2">
        <w:rPr>
          <w:rFonts w:asciiTheme="minorHAnsi" w:hAnsiTheme="minorHAnsi" w:cstheme="minorHAnsi"/>
          <w:spacing w:val="-13"/>
          <w:sz w:val="22"/>
          <w:szCs w:val="22"/>
        </w:rPr>
        <w:t xml:space="preserve"> </w:t>
      </w:r>
      <w:r w:rsidRPr="006229D2">
        <w:rPr>
          <w:rFonts w:asciiTheme="minorHAnsi" w:hAnsiTheme="minorHAnsi" w:cstheme="minorHAnsi"/>
          <w:sz w:val="22"/>
          <w:szCs w:val="22"/>
        </w:rPr>
        <w:t>at</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same</w:t>
      </w:r>
      <w:r w:rsidRPr="006229D2">
        <w:rPr>
          <w:rFonts w:asciiTheme="minorHAnsi" w:hAnsiTheme="minorHAnsi" w:cstheme="minorHAnsi"/>
          <w:spacing w:val="-13"/>
          <w:sz w:val="22"/>
          <w:szCs w:val="22"/>
        </w:rPr>
        <w:t xml:space="preserve"> </w:t>
      </w:r>
      <w:r w:rsidRPr="006229D2">
        <w:rPr>
          <w:rFonts w:asciiTheme="minorHAnsi" w:hAnsiTheme="minorHAnsi" w:cstheme="minorHAnsi"/>
          <w:sz w:val="22"/>
          <w:szCs w:val="22"/>
        </w:rPr>
        <w:t>time</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than</w:t>
      </w:r>
      <w:r w:rsidRPr="006229D2">
        <w:rPr>
          <w:rFonts w:asciiTheme="minorHAnsi" w:hAnsiTheme="minorHAnsi" w:cstheme="minorHAnsi"/>
          <w:spacing w:val="-13"/>
          <w:sz w:val="22"/>
          <w:szCs w:val="22"/>
        </w:rPr>
        <w:t xml:space="preserve"> </w:t>
      </w:r>
      <w:r w:rsidRPr="006229D2">
        <w:rPr>
          <w:rFonts w:asciiTheme="minorHAnsi" w:hAnsiTheme="minorHAnsi" w:cstheme="minorHAnsi"/>
          <w:sz w:val="22"/>
          <w:szCs w:val="22"/>
        </w:rPr>
        <w:t>there</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are</w:t>
      </w:r>
      <w:r w:rsidRPr="006229D2">
        <w:rPr>
          <w:rFonts w:asciiTheme="minorHAnsi" w:hAnsiTheme="minorHAnsi" w:cstheme="minorHAnsi"/>
          <w:spacing w:val="-13"/>
          <w:sz w:val="22"/>
          <w:szCs w:val="22"/>
        </w:rPr>
        <w:t xml:space="preserve"> </w:t>
      </w:r>
      <w:r w:rsidRPr="006229D2">
        <w:rPr>
          <w:rFonts w:asciiTheme="minorHAnsi" w:hAnsiTheme="minorHAnsi" w:cstheme="minorHAnsi"/>
          <w:sz w:val="22"/>
          <w:szCs w:val="22"/>
        </w:rPr>
        <w:t>places</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available,</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then</w:t>
      </w:r>
      <w:r w:rsidRPr="006229D2">
        <w:rPr>
          <w:rFonts w:asciiTheme="minorHAnsi" w:hAnsiTheme="minorHAnsi" w:cstheme="minorHAnsi"/>
          <w:spacing w:val="-13"/>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applications will be ranked under the published oversubscription and places offered accordingly</w:t>
      </w:r>
    </w:p>
    <w:p w14:paraId="46DDE520" w14:textId="77777777" w:rsidR="00435276" w:rsidRDefault="00435276" w:rsidP="00703BC9">
      <w:pPr>
        <w:pStyle w:val="Heading2"/>
        <w:rPr>
          <w:rFonts w:asciiTheme="minorHAnsi" w:hAnsiTheme="minorHAnsi" w:cstheme="minorHAnsi"/>
          <w:b/>
          <w:bCs/>
          <w:color w:val="7030A0"/>
          <w:sz w:val="22"/>
          <w:szCs w:val="22"/>
        </w:rPr>
      </w:pPr>
    </w:p>
    <w:p w14:paraId="56FC585E" w14:textId="1C3C0D7B" w:rsidR="00307E27" w:rsidRDefault="006303ED" w:rsidP="00703BC9">
      <w:pPr>
        <w:pStyle w:val="Heading2"/>
        <w:rPr>
          <w:rFonts w:asciiTheme="minorHAnsi" w:hAnsiTheme="minorHAnsi" w:cstheme="minorHAnsi"/>
          <w:b/>
          <w:bCs/>
          <w:color w:val="7030A0"/>
          <w:sz w:val="22"/>
          <w:szCs w:val="22"/>
        </w:rPr>
      </w:pPr>
      <w:bookmarkStart w:id="7" w:name="_Toc134195625"/>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857B22">
        <w:rPr>
          <w:rFonts w:asciiTheme="minorHAnsi" w:hAnsiTheme="minorHAnsi" w:cstheme="minorHAnsi"/>
          <w:b/>
          <w:bCs/>
          <w:color w:val="7030A0"/>
          <w:sz w:val="22"/>
          <w:szCs w:val="22"/>
        </w:rPr>
        <w:t>APPEALS</w:t>
      </w:r>
      <w:bookmarkEnd w:id="7"/>
      <w:r w:rsidR="00857B22">
        <w:rPr>
          <w:rFonts w:asciiTheme="minorHAnsi" w:hAnsiTheme="minorHAnsi" w:cstheme="minorHAnsi"/>
          <w:b/>
          <w:bCs/>
          <w:color w:val="7030A0"/>
          <w:sz w:val="22"/>
          <w:szCs w:val="22"/>
        </w:rPr>
        <w:t xml:space="preserve"> </w:t>
      </w:r>
    </w:p>
    <w:p w14:paraId="7849F66D" w14:textId="77777777" w:rsidR="008342FD" w:rsidRPr="006229D2" w:rsidRDefault="008342FD" w:rsidP="008342FD">
      <w:pPr>
        <w:pStyle w:val="BodyText"/>
        <w:spacing w:before="57" w:line="259" w:lineRule="auto"/>
        <w:ind w:left="709" w:right="122"/>
        <w:jc w:val="both"/>
        <w:rPr>
          <w:rFonts w:asciiTheme="minorHAnsi" w:hAnsiTheme="minorHAnsi" w:cstheme="minorHAnsi"/>
          <w:sz w:val="22"/>
          <w:szCs w:val="22"/>
        </w:rPr>
      </w:pPr>
      <w:r>
        <w:rPr>
          <w:rFonts w:asciiTheme="minorHAnsi" w:hAnsiTheme="minorHAnsi" w:cstheme="minorHAnsi"/>
        </w:rPr>
        <w:tab/>
      </w:r>
      <w:r w:rsidRPr="006229D2">
        <w:rPr>
          <w:rFonts w:asciiTheme="minorHAnsi" w:hAnsiTheme="minorHAnsi" w:cstheme="minorHAnsi"/>
          <w:sz w:val="22"/>
          <w:szCs w:val="22"/>
        </w:rPr>
        <w:t>The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School</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shall</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ensure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that</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parent(s)/carer(s)</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will</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have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right</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of</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appeal</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to</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an</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independent</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appeal</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panel</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if</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their child is refused a place at the School.</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The appeal panel will be independent of the School.</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The arrangements for appeals will comply with the School Standards and Framework Act 1998 (as amended).</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The determination of the appeal panel is binding on all parties.</w:t>
      </w:r>
    </w:p>
    <w:p w14:paraId="487F9933" w14:textId="77777777" w:rsidR="008342FD" w:rsidRPr="006229D2" w:rsidRDefault="008342FD" w:rsidP="008342FD">
      <w:pPr>
        <w:pStyle w:val="BodyText"/>
        <w:spacing w:before="8"/>
        <w:ind w:left="709"/>
        <w:rPr>
          <w:rFonts w:asciiTheme="minorHAnsi" w:hAnsiTheme="minorHAnsi" w:cstheme="minorHAnsi"/>
          <w:sz w:val="22"/>
          <w:szCs w:val="22"/>
        </w:rPr>
      </w:pPr>
    </w:p>
    <w:p w14:paraId="62251F0E" w14:textId="77777777" w:rsidR="008342FD" w:rsidRPr="006229D2" w:rsidRDefault="008342FD" w:rsidP="008342FD">
      <w:pPr>
        <w:pStyle w:val="BodyText"/>
        <w:spacing w:line="259" w:lineRule="auto"/>
        <w:ind w:left="709" w:right="122"/>
        <w:jc w:val="both"/>
        <w:rPr>
          <w:rFonts w:asciiTheme="minorHAnsi" w:hAnsiTheme="minorHAnsi" w:cstheme="minorHAnsi"/>
          <w:sz w:val="22"/>
          <w:szCs w:val="22"/>
        </w:rPr>
      </w:pPr>
      <w:r w:rsidRPr="006229D2">
        <w:rPr>
          <w:rFonts w:asciiTheme="minorHAnsi" w:hAnsiTheme="minorHAnsi" w:cstheme="minorHAnsi"/>
          <w:sz w:val="22"/>
          <w:szCs w:val="22"/>
        </w:rPr>
        <w:t>The School will act in accordance with and will ensure that the independent appeal panel is trained to act in accordance with, all relevant provisions of the School Admissions Code and the School Admission Appeals Code published by the Department for Education (“the Codes”) as they apply at any given time to academies and with equalities law and the law on admissions as they apply to academies.</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For this purpose, reference in the Codes or law to “admission authorities” shall be deemed to be references to the governing body of the School.</w:t>
      </w:r>
    </w:p>
    <w:p w14:paraId="45253AA5" w14:textId="77777777" w:rsidR="008342FD" w:rsidRPr="006229D2" w:rsidRDefault="008342FD" w:rsidP="008342FD">
      <w:pPr>
        <w:pStyle w:val="BodyText"/>
        <w:spacing w:before="9"/>
        <w:ind w:left="709"/>
        <w:rPr>
          <w:rFonts w:asciiTheme="minorHAnsi" w:hAnsiTheme="minorHAnsi" w:cstheme="minorHAnsi"/>
          <w:sz w:val="22"/>
          <w:szCs w:val="22"/>
        </w:rPr>
      </w:pPr>
    </w:p>
    <w:p w14:paraId="4047AE9F" w14:textId="77777777" w:rsidR="008342FD" w:rsidRPr="006229D2" w:rsidRDefault="008342FD" w:rsidP="008342FD">
      <w:pPr>
        <w:pStyle w:val="BodyText"/>
        <w:spacing w:before="1" w:line="259" w:lineRule="auto"/>
        <w:ind w:left="709" w:right="121"/>
        <w:jc w:val="both"/>
        <w:rPr>
          <w:rFonts w:asciiTheme="minorHAnsi" w:hAnsiTheme="minorHAnsi" w:cstheme="minorHAnsi"/>
          <w:sz w:val="22"/>
          <w:szCs w:val="22"/>
        </w:rPr>
      </w:pPr>
      <w:r w:rsidRPr="006229D2">
        <w:rPr>
          <w:rFonts w:asciiTheme="minorHAnsi" w:hAnsiTheme="minorHAnsi" w:cstheme="minorHAnsi"/>
          <w:sz w:val="22"/>
          <w:szCs w:val="22"/>
        </w:rPr>
        <w:t>Details</w:t>
      </w:r>
      <w:r w:rsidRPr="006229D2">
        <w:rPr>
          <w:rFonts w:asciiTheme="minorHAnsi" w:hAnsiTheme="minorHAnsi" w:cstheme="minorHAnsi"/>
          <w:spacing w:val="-13"/>
          <w:sz w:val="22"/>
          <w:szCs w:val="22"/>
        </w:rPr>
        <w:t xml:space="preserve"> </w:t>
      </w:r>
      <w:r w:rsidRPr="006229D2">
        <w:rPr>
          <w:rFonts w:asciiTheme="minorHAnsi" w:hAnsiTheme="minorHAnsi" w:cstheme="minorHAnsi"/>
          <w:sz w:val="22"/>
          <w:szCs w:val="22"/>
        </w:rPr>
        <w:t>of</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how</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to</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appeal</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will</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be</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included</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in</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letter</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advising</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that</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a</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place</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has</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been</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refused.</w:t>
      </w:r>
      <w:r w:rsidRPr="006229D2">
        <w:rPr>
          <w:rFonts w:asciiTheme="minorHAnsi" w:hAnsiTheme="minorHAnsi" w:cstheme="minorHAnsi"/>
          <w:spacing w:val="28"/>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School</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will</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provide information for parent(s)/carer(s) about the appeals process.</w:t>
      </w:r>
    </w:p>
    <w:p w14:paraId="5282261F" w14:textId="77777777" w:rsidR="008342FD" w:rsidRPr="006229D2" w:rsidRDefault="008342FD" w:rsidP="008342FD">
      <w:pPr>
        <w:pStyle w:val="BodyText"/>
        <w:spacing w:before="3"/>
        <w:ind w:left="709"/>
        <w:rPr>
          <w:rFonts w:asciiTheme="minorHAnsi" w:hAnsiTheme="minorHAnsi" w:cstheme="minorHAnsi"/>
          <w:sz w:val="22"/>
          <w:szCs w:val="22"/>
        </w:rPr>
      </w:pPr>
    </w:p>
    <w:p w14:paraId="65FD4B00" w14:textId="77777777" w:rsidR="008342FD" w:rsidRPr="006229D2" w:rsidRDefault="008342FD" w:rsidP="008342FD">
      <w:pPr>
        <w:pStyle w:val="BodyText"/>
        <w:spacing w:line="259" w:lineRule="auto"/>
        <w:ind w:left="709" w:right="124"/>
        <w:jc w:val="both"/>
        <w:rPr>
          <w:rFonts w:asciiTheme="minorHAnsi" w:hAnsiTheme="minorHAnsi" w:cstheme="minorHAnsi"/>
          <w:sz w:val="22"/>
          <w:szCs w:val="22"/>
        </w:rPr>
      </w:pPr>
      <w:r w:rsidRPr="006229D2">
        <w:rPr>
          <w:rFonts w:asciiTheme="minorHAnsi" w:hAnsiTheme="minorHAnsi" w:cstheme="minorHAnsi"/>
          <w:sz w:val="22"/>
          <w:szCs w:val="22"/>
        </w:rPr>
        <w:t>The</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School</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may,</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if</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it</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chooses,</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enter</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into</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an</w:t>
      </w:r>
      <w:r w:rsidRPr="006229D2">
        <w:rPr>
          <w:rFonts w:asciiTheme="minorHAnsi" w:hAnsiTheme="minorHAnsi" w:cstheme="minorHAnsi"/>
          <w:spacing w:val="-9"/>
          <w:sz w:val="22"/>
          <w:szCs w:val="22"/>
        </w:rPr>
        <w:t xml:space="preserve"> </w:t>
      </w:r>
      <w:r w:rsidRPr="006229D2">
        <w:rPr>
          <w:rFonts w:asciiTheme="minorHAnsi" w:hAnsiTheme="minorHAnsi" w:cstheme="minorHAnsi"/>
          <w:sz w:val="22"/>
          <w:szCs w:val="22"/>
        </w:rPr>
        <w:t>agreement</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with</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a</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LA</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or</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any</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other</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organisation</w:t>
      </w:r>
      <w:r w:rsidRPr="006229D2">
        <w:rPr>
          <w:rFonts w:asciiTheme="minorHAnsi" w:hAnsiTheme="minorHAnsi" w:cstheme="minorHAnsi"/>
          <w:spacing w:val="-9"/>
          <w:sz w:val="22"/>
          <w:szCs w:val="22"/>
        </w:rPr>
        <w:t xml:space="preserve"> </w:t>
      </w:r>
      <w:r w:rsidRPr="006229D2">
        <w:rPr>
          <w:rFonts w:asciiTheme="minorHAnsi" w:hAnsiTheme="minorHAnsi" w:cstheme="minorHAnsi"/>
          <w:sz w:val="22"/>
          <w:szCs w:val="22"/>
        </w:rPr>
        <w:t>for</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it</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to</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recruit,</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train</w:t>
      </w:r>
      <w:r w:rsidRPr="006229D2">
        <w:rPr>
          <w:rFonts w:asciiTheme="minorHAnsi" w:hAnsiTheme="minorHAnsi" w:cstheme="minorHAnsi"/>
          <w:spacing w:val="-9"/>
          <w:sz w:val="22"/>
          <w:szCs w:val="22"/>
        </w:rPr>
        <w:t xml:space="preserve"> </w:t>
      </w:r>
      <w:r w:rsidRPr="006229D2">
        <w:rPr>
          <w:rFonts w:asciiTheme="minorHAnsi" w:hAnsiTheme="minorHAnsi" w:cstheme="minorHAnsi"/>
          <w:sz w:val="22"/>
          <w:szCs w:val="22"/>
        </w:rPr>
        <w:t>and appoint appeal panel members, and to arrange for the process to be independently administered and clerked.</w:t>
      </w:r>
    </w:p>
    <w:p w14:paraId="140680E0" w14:textId="413333BD" w:rsidR="00307E27" w:rsidRPr="008342FD" w:rsidRDefault="00307E27" w:rsidP="005348E5">
      <w:pPr>
        <w:spacing w:after="0" w:line="247" w:lineRule="auto"/>
        <w:ind w:left="14"/>
        <w:jc w:val="both"/>
        <w:rPr>
          <w:rFonts w:asciiTheme="minorHAnsi" w:hAnsiTheme="minorHAnsi" w:cstheme="minorHAnsi"/>
          <w:lang w:val="en-US"/>
        </w:rPr>
      </w:pPr>
    </w:p>
    <w:p w14:paraId="00630908" w14:textId="15557035" w:rsidR="00703BC9" w:rsidRPr="00703BC9" w:rsidRDefault="006303ED" w:rsidP="00703BC9">
      <w:pPr>
        <w:pStyle w:val="Heading2"/>
        <w:rPr>
          <w:rFonts w:asciiTheme="minorHAnsi" w:hAnsiTheme="minorHAnsi" w:cstheme="minorHAnsi"/>
          <w:b/>
          <w:bCs/>
          <w:color w:val="7030A0"/>
          <w:sz w:val="22"/>
          <w:szCs w:val="22"/>
        </w:rPr>
      </w:pPr>
      <w:bookmarkStart w:id="8" w:name="_Toc134195626"/>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857B22">
        <w:rPr>
          <w:rFonts w:asciiTheme="minorHAnsi" w:hAnsiTheme="minorHAnsi" w:cstheme="minorHAnsi"/>
          <w:b/>
          <w:bCs/>
          <w:color w:val="7030A0"/>
          <w:sz w:val="22"/>
          <w:szCs w:val="22"/>
        </w:rPr>
        <w:t>ADMISSION OF CHILDREN OUTSIDE THEIR</w:t>
      </w:r>
      <w:r w:rsidR="006B12CB">
        <w:rPr>
          <w:rFonts w:asciiTheme="minorHAnsi" w:hAnsiTheme="minorHAnsi" w:cstheme="minorHAnsi"/>
          <w:b/>
          <w:bCs/>
          <w:color w:val="7030A0"/>
          <w:sz w:val="22"/>
          <w:szCs w:val="22"/>
        </w:rPr>
        <w:t xml:space="preserve"> NORMAL AGE GROUP</w:t>
      </w:r>
      <w:bookmarkEnd w:id="8"/>
      <w:r w:rsidR="006B12CB">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1F567234" w14:textId="77777777" w:rsidR="00000115" w:rsidRPr="006229D2" w:rsidRDefault="00000115" w:rsidP="00000115">
      <w:pPr>
        <w:pStyle w:val="BodyText"/>
        <w:spacing w:before="20" w:line="259" w:lineRule="auto"/>
        <w:ind w:left="709" w:right="126"/>
        <w:jc w:val="both"/>
        <w:rPr>
          <w:rFonts w:asciiTheme="minorHAnsi" w:hAnsiTheme="minorHAnsi" w:cstheme="minorHAnsi"/>
          <w:sz w:val="22"/>
          <w:szCs w:val="22"/>
        </w:rPr>
      </w:pPr>
      <w:r w:rsidRPr="006229D2">
        <w:rPr>
          <w:rFonts w:asciiTheme="minorHAnsi" w:hAnsiTheme="minorHAnsi" w:cstheme="minorHAnsi"/>
          <w:sz w:val="22"/>
          <w:szCs w:val="22"/>
        </w:rPr>
        <w:t>Parents/carer(s) may seek a place for their child outside of their normal age group, for example, if a child is gifted and talented or has experienced problems such as ill health</w:t>
      </w:r>
    </w:p>
    <w:p w14:paraId="5268055D" w14:textId="77777777" w:rsidR="00000115" w:rsidRPr="006229D2" w:rsidRDefault="00000115" w:rsidP="00000115">
      <w:pPr>
        <w:pStyle w:val="BodyText"/>
        <w:ind w:left="709"/>
        <w:rPr>
          <w:rFonts w:asciiTheme="minorHAnsi" w:hAnsiTheme="minorHAnsi" w:cstheme="minorHAnsi"/>
          <w:sz w:val="22"/>
          <w:szCs w:val="22"/>
        </w:rPr>
      </w:pPr>
    </w:p>
    <w:p w14:paraId="2A44B48E" w14:textId="77777777" w:rsidR="00000115" w:rsidRPr="00000115" w:rsidRDefault="00000115" w:rsidP="00000115">
      <w:pPr>
        <w:pStyle w:val="BodyText"/>
        <w:ind w:left="709"/>
        <w:jc w:val="both"/>
        <w:rPr>
          <w:rFonts w:asciiTheme="minorHAnsi" w:hAnsiTheme="minorHAnsi" w:cstheme="minorHAnsi"/>
          <w:sz w:val="22"/>
          <w:szCs w:val="22"/>
        </w:rPr>
      </w:pPr>
      <w:r w:rsidRPr="00000115">
        <w:rPr>
          <w:rFonts w:asciiTheme="minorHAnsi" w:hAnsiTheme="minorHAnsi" w:cstheme="minorHAnsi"/>
          <w:color w:val="6F2F9F"/>
          <w:sz w:val="22"/>
          <w:szCs w:val="22"/>
        </w:rPr>
        <w:t>Children</w:t>
      </w:r>
      <w:r w:rsidRPr="00000115">
        <w:rPr>
          <w:rFonts w:asciiTheme="minorHAnsi" w:hAnsiTheme="minorHAnsi" w:cstheme="minorHAnsi"/>
          <w:color w:val="6F2F9F"/>
          <w:spacing w:val="-3"/>
          <w:sz w:val="22"/>
          <w:szCs w:val="22"/>
        </w:rPr>
        <w:t xml:space="preserve"> </w:t>
      </w:r>
      <w:r w:rsidRPr="00000115">
        <w:rPr>
          <w:rFonts w:asciiTheme="minorHAnsi" w:hAnsiTheme="minorHAnsi" w:cstheme="minorHAnsi"/>
          <w:color w:val="6F2F9F"/>
          <w:sz w:val="22"/>
          <w:szCs w:val="22"/>
        </w:rPr>
        <w:t>who</w:t>
      </w:r>
      <w:r w:rsidRPr="00000115">
        <w:rPr>
          <w:rFonts w:asciiTheme="minorHAnsi" w:hAnsiTheme="minorHAnsi" w:cstheme="minorHAnsi"/>
          <w:color w:val="6F2F9F"/>
          <w:spacing w:val="-4"/>
          <w:sz w:val="22"/>
          <w:szCs w:val="22"/>
        </w:rPr>
        <w:t xml:space="preserve"> </w:t>
      </w:r>
      <w:r w:rsidRPr="00000115">
        <w:rPr>
          <w:rFonts w:asciiTheme="minorHAnsi" w:hAnsiTheme="minorHAnsi" w:cstheme="minorHAnsi"/>
          <w:color w:val="6F2F9F"/>
          <w:sz w:val="22"/>
          <w:szCs w:val="22"/>
        </w:rPr>
        <w:t>are</w:t>
      </w:r>
      <w:r w:rsidRPr="00000115">
        <w:rPr>
          <w:rFonts w:asciiTheme="minorHAnsi" w:hAnsiTheme="minorHAnsi" w:cstheme="minorHAnsi"/>
          <w:color w:val="6F2F9F"/>
          <w:spacing w:val="-2"/>
          <w:sz w:val="22"/>
          <w:szCs w:val="22"/>
        </w:rPr>
        <w:t xml:space="preserve"> </w:t>
      </w:r>
      <w:r w:rsidRPr="00000115">
        <w:rPr>
          <w:rFonts w:asciiTheme="minorHAnsi" w:hAnsiTheme="minorHAnsi" w:cstheme="minorHAnsi"/>
          <w:color w:val="6F2F9F"/>
          <w:sz w:val="22"/>
          <w:szCs w:val="22"/>
        </w:rPr>
        <w:t>already</w:t>
      </w:r>
      <w:r w:rsidRPr="00000115">
        <w:rPr>
          <w:rFonts w:asciiTheme="minorHAnsi" w:hAnsiTheme="minorHAnsi" w:cstheme="minorHAnsi"/>
          <w:color w:val="6F2F9F"/>
          <w:spacing w:val="-5"/>
          <w:sz w:val="22"/>
          <w:szCs w:val="22"/>
        </w:rPr>
        <w:t xml:space="preserve"> </w:t>
      </w:r>
      <w:r w:rsidRPr="00000115">
        <w:rPr>
          <w:rFonts w:asciiTheme="minorHAnsi" w:hAnsiTheme="minorHAnsi" w:cstheme="minorHAnsi"/>
          <w:color w:val="6F2F9F"/>
          <w:sz w:val="22"/>
          <w:szCs w:val="22"/>
        </w:rPr>
        <w:t>of</w:t>
      </w:r>
      <w:r w:rsidRPr="00000115">
        <w:rPr>
          <w:rFonts w:asciiTheme="minorHAnsi" w:hAnsiTheme="minorHAnsi" w:cstheme="minorHAnsi"/>
          <w:color w:val="6F2F9F"/>
          <w:spacing w:val="-2"/>
          <w:sz w:val="22"/>
          <w:szCs w:val="22"/>
        </w:rPr>
        <w:t xml:space="preserve"> </w:t>
      </w:r>
      <w:r w:rsidRPr="00000115">
        <w:rPr>
          <w:rFonts w:asciiTheme="minorHAnsi" w:hAnsiTheme="minorHAnsi" w:cstheme="minorHAnsi"/>
          <w:color w:val="6F2F9F"/>
          <w:sz w:val="22"/>
          <w:szCs w:val="22"/>
        </w:rPr>
        <w:t>secondary</w:t>
      </w:r>
      <w:r w:rsidRPr="00000115">
        <w:rPr>
          <w:rFonts w:asciiTheme="minorHAnsi" w:hAnsiTheme="minorHAnsi" w:cstheme="minorHAnsi"/>
          <w:color w:val="6F2F9F"/>
          <w:spacing w:val="-3"/>
          <w:sz w:val="22"/>
          <w:szCs w:val="22"/>
        </w:rPr>
        <w:t xml:space="preserve"> </w:t>
      </w:r>
      <w:r w:rsidRPr="00000115">
        <w:rPr>
          <w:rFonts w:asciiTheme="minorHAnsi" w:hAnsiTheme="minorHAnsi" w:cstheme="minorHAnsi"/>
          <w:color w:val="6F2F9F"/>
          <w:sz w:val="22"/>
          <w:szCs w:val="22"/>
        </w:rPr>
        <w:t>school</w:t>
      </w:r>
      <w:r w:rsidRPr="00000115">
        <w:rPr>
          <w:rFonts w:asciiTheme="minorHAnsi" w:hAnsiTheme="minorHAnsi" w:cstheme="minorHAnsi"/>
          <w:color w:val="6F2F9F"/>
          <w:spacing w:val="-2"/>
          <w:sz w:val="22"/>
          <w:szCs w:val="22"/>
        </w:rPr>
        <w:t xml:space="preserve"> </w:t>
      </w:r>
      <w:r w:rsidRPr="00000115">
        <w:rPr>
          <w:rFonts w:asciiTheme="minorHAnsi" w:hAnsiTheme="minorHAnsi" w:cstheme="minorHAnsi"/>
          <w:color w:val="6F2F9F"/>
          <w:spacing w:val="-5"/>
          <w:sz w:val="22"/>
          <w:szCs w:val="22"/>
        </w:rPr>
        <w:t>age</w:t>
      </w:r>
    </w:p>
    <w:p w14:paraId="28CF6210" w14:textId="77777777" w:rsidR="00000115" w:rsidRPr="006229D2" w:rsidRDefault="00000115" w:rsidP="00000115">
      <w:pPr>
        <w:pStyle w:val="BodyText"/>
        <w:spacing w:before="140" w:line="259" w:lineRule="auto"/>
        <w:ind w:left="709" w:right="127"/>
        <w:jc w:val="both"/>
        <w:rPr>
          <w:rFonts w:asciiTheme="minorHAnsi" w:hAnsiTheme="minorHAnsi" w:cstheme="minorHAnsi"/>
          <w:sz w:val="22"/>
          <w:szCs w:val="22"/>
        </w:rPr>
      </w:pPr>
      <w:r w:rsidRPr="006229D2">
        <w:rPr>
          <w:rFonts w:asciiTheme="minorHAnsi" w:hAnsiTheme="minorHAnsi" w:cstheme="minorHAnsi"/>
          <w:sz w:val="22"/>
          <w:szCs w:val="22"/>
        </w:rPr>
        <w:t>Parent(s)/carer(s) must submit their written request for admission out of the normal age group to the Governing Body.</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If their request is agreed and a place is available in the requested year group, the child will be admitted.</w:t>
      </w:r>
    </w:p>
    <w:p w14:paraId="36F1B550" w14:textId="77777777" w:rsidR="00000115" w:rsidRPr="006229D2" w:rsidRDefault="00000115" w:rsidP="00000115">
      <w:pPr>
        <w:pStyle w:val="BodyText"/>
        <w:ind w:left="709"/>
        <w:rPr>
          <w:rFonts w:asciiTheme="minorHAnsi" w:hAnsiTheme="minorHAnsi" w:cstheme="minorHAnsi"/>
          <w:sz w:val="22"/>
          <w:szCs w:val="22"/>
        </w:rPr>
      </w:pPr>
    </w:p>
    <w:p w14:paraId="71C58C0F" w14:textId="77777777" w:rsidR="00000115" w:rsidRPr="006229D2" w:rsidRDefault="00000115" w:rsidP="00000115">
      <w:pPr>
        <w:pStyle w:val="BodyText"/>
        <w:spacing w:before="6"/>
        <w:ind w:left="709"/>
        <w:rPr>
          <w:rFonts w:asciiTheme="minorHAnsi" w:hAnsiTheme="minorHAnsi" w:cstheme="minorHAnsi"/>
          <w:sz w:val="22"/>
          <w:szCs w:val="22"/>
        </w:rPr>
      </w:pPr>
    </w:p>
    <w:p w14:paraId="429B1F06" w14:textId="77777777" w:rsidR="00000115" w:rsidRPr="00000115" w:rsidRDefault="00000115" w:rsidP="00000115">
      <w:pPr>
        <w:pStyle w:val="BodyText"/>
        <w:spacing w:line="256" w:lineRule="auto"/>
        <w:ind w:left="709" w:right="127"/>
        <w:jc w:val="both"/>
        <w:rPr>
          <w:rFonts w:asciiTheme="minorHAnsi" w:hAnsiTheme="minorHAnsi" w:cstheme="minorHAnsi"/>
          <w:sz w:val="22"/>
          <w:szCs w:val="22"/>
        </w:rPr>
      </w:pPr>
      <w:r w:rsidRPr="00000115">
        <w:rPr>
          <w:rFonts w:asciiTheme="minorHAnsi" w:hAnsiTheme="minorHAnsi" w:cstheme="minorHAnsi"/>
          <w:color w:val="6F2F9F"/>
          <w:sz w:val="22"/>
          <w:szCs w:val="22"/>
        </w:rPr>
        <w:t>Children who wish to seek admission to Year 7 outside their normal age group (i.e. who are currently placed in a lower year group).</w:t>
      </w:r>
    </w:p>
    <w:p w14:paraId="03DE56FE" w14:textId="77777777" w:rsidR="00000115" w:rsidRPr="006229D2" w:rsidRDefault="00000115" w:rsidP="00000115">
      <w:pPr>
        <w:pStyle w:val="BodyText"/>
        <w:spacing w:before="56" w:line="259" w:lineRule="auto"/>
        <w:ind w:left="709" w:right="125"/>
        <w:jc w:val="both"/>
        <w:rPr>
          <w:rFonts w:asciiTheme="minorHAnsi" w:hAnsiTheme="minorHAnsi" w:cstheme="minorHAnsi"/>
          <w:sz w:val="22"/>
          <w:szCs w:val="22"/>
        </w:rPr>
      </w:pPr>
      <w:r w:rsidRPr="006229D2">
        <w:rPr>
          <w:rFonts w:asciiTheme="minorHAnsi" w:hAnsiTheme="minorHAnsi" w:cstheme="minorHAnsi"/>
          <w:sz w:val="22"/>
          <w:szCs w:val="22"/>
        </w:rPr>
        <w:t>Parent(s)/carer(s) will need to submit a normal Common Application Form (CAF) to the Local Authority (in writing or online) for admission into the normal age group at the same time as they submit a written request to the Governing Body for their child to be admitted out of the normal age group.</w:t>
      </w:r>
    </w:p>
    <w:p w14:paraId="5BC1D545" w14:textId="77777777" w:rsidR="00000115" w:rsidRPr="006229D2" w:rsidRDefault="00000115" w:rsidP="00000115">
      <w:pPr>
        <w:pStyle w:val="BodyText"/>
        <w:spacing w:before="4"/>
        <w:ind w:left="709"/>
        <w:rPr>
          <w:rFonts w:asciiTheme="minorHAnsi" w:hAnsiTheme="minorHAnsi" w:cstheme="minorHAnsi"/>
          <w:sz w:val="22"/>
          <w:szCs w:val="22"/>
        </w:rPr>
      </w:pPr>
    </w:p>
    <w:p w14:paraId="361F9C65" w14:textId="77777777" w:rsidR="00000115" w:rsidRPr="006229D2" w:rsidRDefault="00000115" w:rsidP="00000115">
      <w:pPr>
        <w:pStyle w:val="BodyText"/>
        <w:spacing w:before="1" w:line="259" w:lineRule="auto"/>
        <w:ind w:left="709" w:right="122"/>
        <w:jc w:val="both"/>
        <w:rPr>
          <w:rFonts w:asciiTheme="minorHAnsi" w:hAnsiTheme="minorHAnsi" w:cstheme="minorHAnsi"/>
          <w:sz w:val="22"/>
          <w:szCs w:val="22"/>
        </w:rPr>
      </w:pPr>
      <w:r w:rsidRPr="008E7621">
        <w:rPr>
          <w:rFonts w:asciiTheme="minorHAnsi" w:hAnsiTheme="minorHAnsi" w:cstheme="minorHAnsi"/>
          <w:bCs/>
          <w:color w:val="6F2F9F"/>
          <w:sz w:val="22"/>
          <w:szCs w:val="22"/>
        </w:rPr>
        <w:t>Please note:</w:t>
      </w:r>
      <w:r w:rsidRPr="006229D2">
        <w:rPr>
          <w:rFonts w:asciiTheme="minorHAnsi" w:hAnsiTheme="minorHAnsi" w:cstheme="minorHAnsi"/>
          <w:b/>
          <w:color w:val="6F2F9F"/>
          <w:sz w:val="22"/>
          <w:szCs w:val="22"/>
        </w:rPr>
        <w:t xml:space="preserve"> </w:t>
      </w:r>
      <w:r w:rsidRPr="006229D2">
        <w:rPr>
          <w:rFonts w:asciiTheme="minorHAnsi" w:hAnsiTheme="minorHAnsi" w:cstheme="minorHAnsi"/>
          <w:sz w:val="22"/>
          <w:szCs w:val="22"/>
        </w:rPr>
        <w:t>This Governing Body will not honour a decision made by another admission authority on admission out of the normal age group.</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Parent(s)/carer(s), therefore, should consider whether to request admission out of the normal year group at all their preference schools, rather than just their first preference school.</w:t>
      </w:r>
    </w:p>
    <w:p w14:paraId="75BFB0D8" w14:textId="77777777" w:rsidR="00000115" w:rsidRPr="006229D2" w:rsidRDefault="00000115" w:rsidP="00000115">
      <w:pPr>
        <w:pStyle w:val="BodyText"/>
        <w:ind w:left="709"/>
        <w:rPr>
          <w:rFonts w:asciiTheme="minorHAnsi" w:hAnsiTheme="minorHAnsi" w:cstheme="minorHAnsi"/>
          <w:sz w:val="22"/>
          <w:szCs w:val="22"/>
        </w:rPr>
      </w:pPr>
    </w:p>
    <w:p w14:paraId="7EBC3197" w14:textId="77777777" w:rsidR="00000115" w:rsidRDefault="00000115" w:rsidP="00000115">
      <w:pPr>
        <w:pStyle w:val="BodyText"/>
        <w:ind w:left="709"/>
        <w:jc w:val="both"/>
        <w:rPr>
          <w:rFonts w:asciiTheme="minorHAnsi" w:hAnsiTheme="minorHAnsi" w:cstheme="minorHAnsi"/>
          <w:spacing w:val="-2"/>
          <w:sz w:val="22"/>
          <w:szCs w:val="22"/>
        </w:rPr>
      </w:pPr>
      <w:r w:rsidRPr="006229D2">
        <w:rPr>
          <w:rFonts w:asciiTheme="minorHAnsi" w:hAnsiTheme="minorHAnsi" w:cstheme="minorHAnsi"/>
          <w:sz w:val="22"/>
          <w:szCs w:val="22"/>
        </w:rPr>
        <w:t>The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Governing</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Body</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will</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make</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a</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decision</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on</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request</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before</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Secondary</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national</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offer</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date</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if</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at</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all</w:t>
      </w:r>
      <w:r w:rsidRPr="006229D2">
        <w:rPr>
          <w:rFonts w:asciiTheme="minorHAnsi" w:hAnsiTheme="minorHAnsi" w:cstheme="minorHAnsi"/>
          <w:spacing w:val="-5"/>
          <w:sz w:val="22"/>
          <w:szCs w:val="22"/>
        </w:rPr>
        <w:t xml:space="preserve"> </w:t>
      </w:r>
      <w:r w:rsidRPr="006229D2">
        <w:rPr>
          <w:rFonts w:asciiTheme="minorHAnsi" w:hAnsiTheme="minorHAnsi" w:cstheme="minorHAnsi"/>
          <w:spacing w:val="-2"/>
          <w:sz w:val="22"/>
          <w:szCs w:val="22"/>
        </w:rPr>
        <w:t>possible.</w:t>
      </w:r>
    </w:p>
    <w:p w14:paraId="6E16E9D8" w14:textId="77777777" w:rsidR="00867C7A" w:rsidRPr="009302AD" w:rsidRDefault="00867C7A" w:rsidP="00000115">
      <w:pPr>
        <w:pStyle w:val="BodyText"/>
        <w:ind w:left="709"/>
        <w:jc w:val="both"/>
        <w:rPr>
          <w:rFonts w:asciiTheme="minorHAnsi" w:hAnsiTheme="minorHAnsi" w:cstheme="minorHAnsi"/>
          <w:spacing w:val="-2"/>
          <w:sz w:val="22"/>
          <w:szCs w:val="22"/>
        </w:rPr>
      </w:pPr>
    </w:p>
    <w:p w14:paraId="50D54597" w14:textId="58B8C677" w:rsidR="00867C7A" w:rsidRPr="006229D2" w:rsidRDefault="009302AD" w:rsidP="009302AD">
      <w:pPr>
        <w:pStyle w:val="BodyText"/>
        <w:spacing w:line="245" w:lineRule="exact"/>
        <w:ind w:left="709"/>
        <w:rPr>
          <w:rFonts w:asciiTheme="minorHAnsi" w:hAnsiTheme="minorHAnsi" w:cstheme="minorHAnsi"/>
          <w:sz w:val="22"/>
          <w:szCs w:val="22"/>
        </w:rPr>
      </w:pPr>
      <w:r w:rsidRPr="009302AD">
        <w:rPr>
          <w:rFonts w:asciiTheme="minorHAnsi" w:hAnsiTheme="minorHAnsi" w:cstheme="minorHAnsi"/>
          <w:sz w:val="22"/>
          <w:szCs w:val="22"/>
        </w:rPr>
        <w:t>If</w:t>
      </w:r>
      <w:r w:rsidRPr="009302AD">
        <w:rPr>
          <w:rFonts w:asciiTheme="minorHAnsi" w:hAnsiTheme="minorHAnsi" w:cstheme="minorHAnsi"/>
          <w:spacing w:val="-6"/>
          <w:sz w:val="22"/>
          <w:szCs w:val="22"/>
        </w:rPr>
        <w:t xml:space="preserve"> </w:t>
      </w:r>
      <w:r w:rsidRPr="009302AD">
        <w:rPr>
          <w:rFonts w:asciiTheme="minorHAnsi" w:hAnsiTheme="minorHAnsi" w:cstheme="minorHAnsi"/>
          <w:sz w:val="22"/>
          <w:szCs w:val="22"/>
        </w:rPr>
        <w:t>the</w:t>
      </w:r>
      <w:r w:rsidRPr="009302AD">
        <w:rPr>
          <w:rFonts w:asciiTheme="minorHAnsi" w:hAnsiTheme="minorHAnsi" w:cstheme="minorHAnsi"/>
          <w:spacing w:val="-5"/>
          <w:sz w:val="22"/>
          <w:szCs w:val="22"/>
        </w:rPr>
        <w:t xml:space="preserve"> </w:t>
      </w:r>
      <w:r w:rsidRPr="009302AD">
        <w:rPr>
          <w:rFonts w:asciiTheme="minorHAnsi" w:hAnsiTheme="minorHAnsi" w:cstheme="minorHAnsi"/>
          <w:sz w:val="22"/>
          <w:szCs w:val="22"/>
        </w:rPr>
        <w:t>request</w:t>
      </w:r>
      <w:r w:rsidRPr="009302AD">
        <w:rPr>
          <w:rFonts w:asciiTheme="minorHAnsi" w:hAnsiTheme="minorHAnsi" w:cstheme="minorHAnsi"/>
          <w:spacing w:val="-6"/>
          <w:sz w:val="22"/>
          <w:szCs w:val="22"/>
        </w:rPr>
        <w:t xml:space="preserve"> </w:t>
      </w:r>
      <w:r w:rsidRPr="009302AD">
        <w:rPr>
          <w:rFonts w:asciiTheme="minorHAnsi" w:hAnsiTheme="minorHAnsi" w:cstheme="minorHAnsi"/>
          <w:sz w:val="22"/>
          <w:szCs w:val="22"/>
        </w:rPr>
        <w:t>is</w:t>
      </w:r>
      <w:r w:rsidRPr="009302AD">
        <w:rPr>
          <w:rFonts w:asciiTheme="minorHAnsi" w:hAnsiTheme="minorHAnsi" w:cstheme="minorHAnsi"/>
          <w:spacing w:val="-5"/>
          <w:sz w:val="22"/>
          <w:szCs w:val="22"/>
        </w:rPr>
        <w:t xml:space="preserve"> </w:t>
      </w:r>
      <w:r w:rsidRPr="009302AD">
        <w:rPr>
          <w:rFonts w:asciiTheme="minorHAnsi" w:hAnsiTheme="minorHAnsi" w:cstheme="minorHAnsi"/>
          <w:sz w:val="22"/>
          <w:szCs w:val="22"/>
        </w:rPr>
        <w:t>agreed,</w:t>
      </w:r>
      <w:r w:rsidRPr="009302AD">
        <w:rPr>
          <w:rFonts w:asciiTheme="minorHAnsi" w:hAnsiTheme="minorHAnsi" w:cstheme="minorHAnsi"/>
          <w:spacing w:val="-7"/>
          <w:sz w:val="22"/>
          <w:szCs w:val="22"/>
        </w:rPr>
        <w:t xml:space="preserve"> </w:t>
      </w:r>
      <w:r w:rsidRPr="009302AD">
        <w:rPr>
          <w:rFonts w:asciiTheme="minorHAnsi" w:hAnsiTheme="minorHAnsi" w:cstheme="minorHAnsi"/>
          <w:sz w:val="22"/>
          <w:szCs w:val="22"/>
        </w:rPr>
        <w:t>the</w:t>
      </w:r>
      <w:r w:rsidRPr="009302AD">
        <w:rPr>
          <w:rFonts w:asciiTheme="minorHAnsi" w:hAnsiTheme="minorHAnsi" w:cstheme="minorHAnsi"/>
          <w:spacing w:val="-7"/>
          <w:sz w:val="22"/>
          <w:szCs w:val="22"/>
        </w:rPr>
        <w:t xml:space="preserve"> </w:t>
      </w:r>
      <w:r w:rsidRPr="009302AD">
        <w:rPr>
          <w:rFonts w:asciiTheme="minorHAnsi" w:hAnsiTheme="minorHAnsi" w:cstheme="minorHAnsi"/>
          <w:sz w:val="22"/>
          <w:szCs w:val="22"/>
        </w:rPr>
        <w:t>parent(s)/carer(s)</w:t>
      </w:r>
      <w:r w:rsidRPr="009302AD">
        <w:rPr>
          <w:rFonts w:asciiTheme="minorHAnsi" w:hAnsiTheme="minorHAnsi" w:cstheme="minorHAnsi"/>
          <w:spacing w:val="-9"/>
          <w:sz w:val="22"/>
          <w:szCs w:val="22"/>
        </w:rPr>
        <w:t xml:space="preserve"> </w:t>
      </w:r>
      <w:r w:rsidRPr="009302AD">
        <w:rPr>
          <w:rFonts w:asciiTheme="minorHAnsi" w:hAnsiTheme="minorHAnsi" w:cstheme="minorHAnsi"/>
          <w:sz w:val="22"/>
          <w:szCs w:val="22"/>
        </w:rPr>
        <w:t>must</w:t>
      </w:r>
      <w:r w:rsidRPr="009302AD">
        <w:rPr>
          <w:rFonts w:asciiTheme="minorHAnsi" w:hAnsiTheme="minorHAnsi" w:cstheme="minorHAnsi"/>
          <w:spacing w:val="-6"/>
          <w:sz w:val="22"/>
          <w:szCs w:val="22"/>
        </w:rPr>
        <w:t xml:space="preserve"> </w:t>
      </w:r>
      <w:r w:rsidRPr="009302AD">
        <w:rPr>
          <w:rFonts w:asciiTheme="minorHAnsi" w:hAnsiTheme="minorHAnsi" w:cstheme="minorHAnsi"/>
          <w:sz w:val="22"/>
          <w:szCs w:val="22"/>
        </w:rPr>
        <w:t>make</w:t>
      </w:r>
      <w:r w:rsidRPr="009302AD">
        <w:rPr>
          <w:rFonts w:asciiTheme="minorHAnsi" w:hAnsiTheme="minorHAnsi" w:cstheme="minorHAnsi"/>
          <w:spacing w:val="-5"/>
          <w:sz w:val="22"/>
          <w:szCs w:val="22"/>
        </w:rPr>
        <w:t xml:space="preserve"> </w:t>
      </w:r>
      <w:r w:rsidRPr="009302AD">
        <w:rPr>
          <w:rFonts w:asciiTheme="minorHAnsi" w:hAnsiTheme="minorHAnsi" w:cstheme="minorHAnsi"/>
          <w:sz w:val="22"/>
          <w:szCs w:val="22"/>
        </w:rPr>
        <w:t>a</w:t>
      </w:r>
      <w:r w:rsidRPr="009302AD">
        <w:rPr>
          <w:rFonts w:asciiTheme="minorHAnsi" w:hAnsiTheme="minorHAnsi" w:cstheme="minorHAnsi"/>
          <w:spacing w:val="-7"/>
          <w:sz w:val="22"/>
          <w:szCs w:val="22"/>
        </w:rPr>
        <w:t xml:space="preserve"> </w:t>
      </w:r>
      <w:r w:rsidRPr="009302AD">
        <w:rPr>
          <w:rFonts w:asciiTheme="minorHAnsi" w:hAnsiTheme="minorHAnsi" w:cstheme="minorHAnsi"/>
          <w:sz w:val="22"/>
          <w:szCs w:val="22"/>
        </w:rPr>
        <w:t>new</w:t>
      </w:r>
      <w:r w:rsidRPr="009302AD">
        <w:rPr>
          <w:rFonts w:asciiTheme="minorHAnsi" w:hAnsiTheme="minorHAnsi" w:cstheme="minorHAnsi"/>
          <w:spacing w:val="-7"/>
          <w:sz w:val="22"/>
          <w:szCs w:val="22"/>
        </w:rPr>
        <w:t xml:space="preserve"> </w:t>
      </w:r>
      <w:r w:rsidRPr="009302AD">
        <w:rPr>
          <w:rFonts w:asciiTheme="minorHAnsi" w:hAnsiTheme="minorHAnsi" w:cstheme="minorHAnsi"/>
          <w:sz w:val="22"/>
          <w:szCs w:val="22"/>
        </w:rPr>
        <w:t>application</w:t>
      </w:r>
      <w:r w:rsidRPr="009302AD">
        <w:rPr>
          <w:rFonts w:asciiTheme="minorHAnsi" w:hAnsiTheme="minorHAnsi" w:cstheme="minorHAnsi"/>
          <w:spacing w:val="-6"/>
          <w:sz w:val="22"/>
          <w:szCs w:val="22"/>
        </w:rPr>
        <w:t xml:space="preserve"> </w:t>
      </w:r>
      <w:r w:rsidRPr="009302AD">
        <w:rPr>
          <w:rFonts w:asciiTheme="minorHAnsi" w:hAnsiTheme="minorHAnsi" w:cstheme="minorHAnsi"/>
          <w:sz w:val="22"/>
          <w:szCs w:val="22"/>
        </w:rPr>
        <w:t>for</w:t>
      </w:r>
      <w:r w:rsidRPr="009302AD">
        <w:rPr>
          <w:rFonts w:asciiTheme="minorHAnsi" w:hAnsiTheme="minorHAnsi" w:cstheme="minorHAnsi"/>
          <w:spacing w:val="-4"/>
          <w:sz w:val="22"/>
          <w:szCs w:val="22"/>
        </w:rPr>
        <w:t xml:space="preserve"> </w:t>
      </w:r>
      <w:r w:rsidRPr="009302AD">
        <w:rPr>
          <w:rFonts w:asciiTheme="minorHAnsi" w:hAnsiTheme="minorHAnsi" w:cstheme="minorHAnsi"/>
          <w:sz w:val="22"/>
          <w:szCs w:val="22"/>
        </w:rPr>
        <w:t>the</w:t>
      </w:r>
      <w:r w:rsidRPr="009302AD">
        <w:rPr>
          <w:rFonts w:asciiTheme="minorHAnsi" w:hAnsiTheme="minorHAnsi" w:cstheme="minorHAnsi"/>
          <w:spacing w:val="-5"/>
          <w:sz w:val="22"/>
          <w:szCs w:val="22"/>
        </w:rPr>
        <w:t xml:space="preserve"> </w:t>
      </w:r>
      <w:r w:rsidRPr="009302AD">
        <w:rPr>
          <w:rFonts w:asciiTheme="minorHAnsi" w:hAnsiTheme="minorHAnsi" w:cstheme="minorHAnsi"/>
          <w:sz w:val="22"/>
          <w:szCs w:val="22"/>
        </w:rPr>
        <w:t>next</w:t>
      </w:r>
      <w:r w:rsidRPr="009302AD">
        <w:rPr>
          <w:rFonts w:asciiTheme="minorHAnsi" w:hAnsiTheme="minorHAnsi" w:cstheme="minorHAnsi"/>
          <w:spacing w:val="-7"/>
          <w:sz w:val="22"/>
          <w:szCs w:val="22"/>
        </w:rPr>
        <w:t xml:space="preserve"> </w:t>
      </w:r>
      <w:r w:rsidRPr="009302AD">
        <w:rPr>
          <w:rFonts w:asciiTheme="minorHAnsi" w:hAnsiTheme="minorHAnsi" w:cstheme="minorHAnsi"/>
          <w:sz w:val="22"/>
          <w:szCs w:val="22"/>
        </w:rPr>
        <w:t>main</w:t>
      </w:r>
      <w:r w:rsidRPr="009302AD">
        <w:rPr>
          <w:rFonts w:asciiTheme="minorHAnsi" w:hAnsiTheme="minorHAnsi" w:cstheme="minorHAnsi"/>
          <w:spacing w:val="-6"/>
          <w:sz w:val="22"/>
          <w:szCs w:val="22"/>
        </w:rPr>
        <w:t xml:space="preserve"> </w:t>
      </w:r>
      <w:r w:rsidRPr="009302AD">
        <w:rPr>
          <w:rFonts w:asciiTheme="minorHAnsi" w:hAnsiTheme="minorHAnsi" w:cstheme="minorHAnsi"/>
          <w:sz w:val="22"/>
          <w:szCs w:val="22"/>
        </w:rPr>
        <w:t>admission</w:t>
      </w:r>
      <w:r w:rsidRPr="009302AD">
        <w:rPr>
          <w:rFonts w:asciiTheme="minorHAnsi" w:hAnsiTheme="minorHAnsi" w:cstheme="minorHAnsi"/>
          <w:spacing w:val="-6"/>
          <w:sz w:val="22"/>
          <w:szCs w:val="22"/>
        </w:rPr>
        <w:t xml:space="preserve"> </w:t>
      </w:r>
      <w:r w:rsidRPr="009302AD">
        <w:rPr>
          <w:rFonts w:asciiTheme="minorHAnsi" w:hAnsiTheme="minorHAnsi" w:cstheme="minorHAnsi"/>
          <w:sz w:val="22"/>
          <w:szCs w:val="22"/>
        </w:rPr>
        <w:t>round</w:t>
      </w:r>
      <w:r w:rsidRPr="009302AD">
        <w:rPr>
          <w:rFonts w:asciiTheme="minorHAnsi" w:hAnsiTheme="minorHAnsi" w:cstheme="minorHAnsi"/>
          <w:spacing w:val="-5"/>
          <w:sz w:val="22"/>
          <w:szCs w:val="22"/>
        </w:rPr>
        <w:t xml:space="preserve"> the</w:t>
      </w:r>
      <w:r>
        <w:rPr>
          <w:rFonts w:asciiTheme="minorHAnsi" w:hAnsiTheme="minorHAnsi" w:cstheme="minorHAnsi"/>
          <w:spacing w:val="-5"/>
          <w:sz w:val="22"/>
          <w:szCs w:val="22"/>
        </w:rPr>
        <w:t xml:space="preserve"> </w:t>
      </w:r>
      <w:r w:rsidR="00867C7A" w:rsidRPr="006229D2">
        <w:rPr>
          <w:rFonts w:asciiTheme="minorHAnsi" w:hAnsiTheme="minorHAnsi" w:cstheme="minorHAnsi"/>
          <w:sz w:val="22"/>
          <w:szCs w:val="22"/>
        </w:rPr>
        <w:t xml:space="preserve">following year, and their current application for the normal age group should be withdrawn before a place is </w:t>
      </w:r>
      <w:r w:rsidR="00867C7A" w:rsidRPr="006229D2">
        <w:rPr>
          <w:rFonts w:asciiTheme="minorHAnsi" w:hAnsiTheme="minorHAnsi" w:cstheme="minorHAnsi"/>
          <w:spacing w:val="-2"/>
          <w:sz w:val="22"/>
          <w:szCs w:val="22"/>
        </w:rPr>
        <w:t>offered.</w:t>
      </w:r>
    </w:p>
    <w:p w14:paraId="20D3059D" w14:textId="77777777" w:rsidR="00867C7A" w:rsidRPr="006229D2" w:rsidRDefault="00867C7A" w:rsidP="00867C7A">
      <w:pPr>
        <w:pStyle w:val="BodyText"/>
        <w:spacing w:before="10"/>
        <w:rPr>
          <w:rFonts w:asciiTheme="minorHAnsi" w:hAnsiTheme="minorHAnsi" w:cstheme="minorHAnsi"/>
          <w:sz w:val="22"/>
          <w:szCs w:val="22"/>
        </w:rPr>
      </w:pPr>
    </w:p>
    <w:p w14:paraId="5A8B2CA1" w14:textId="77777777" w:rsidR="00867C7A" w:rsidRDefault="00867C7A" w:rsidP="00750E79">
      <w:pPr>
        <w:pStyle w:val="BodyText"/>
        <w:spacing w:line="259" w:lineRule="auto"/>
        <w:ind w:left="709" w:right="124"/>
        <w:jc w:val="both"/>
        <w:rPr>
          <w:rFonts w:asciiTheme="minorHAnsi" w:hAnsiTheme="minorHAnsi" w:cstheme="minorHAnsi"/>
          <w:sz w:val="22"/>
          <w:szCs w:val="22"/>
        </w:rPr>
      </w:pPr>
      <w:r w:rsidRPr="006229D2">
        <w:rPr>
          <w:rFonts w:asciiTheme="minorHAnsi" w:hAnsiTheme="minorHAnsi" w:cstheme="minorHAnsi"/>
          <w:sz w:val="22"/>
          <w:szCs w:val="22"/>
        </w:rPr>
        <w:t>If their request for admission outside the normal age group is refused, parent(s)/carer(s) must decide whether to accept the offer</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of a place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for the normal age group that they receive</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from the Local Authority, or</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to refuse</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it and make a further in-year application to the Governing Body for their child to be admitted outside their normal age group when they leave the current primary school.</w:t>
      </w:r>
    </w:p>
    <w:p w14:paraId="6AC5D49C" w14:textId="77777777" w:rsidR="00750E79" w:rsidRPr="006229D2" w:rsidRDefault="00750E79" w:rsidP="00750E79">
      <w:pPr>
        <w:pStyle w:val="BodyText"/>
        <w:spacing w:line="259" w:lineRule="auto"/>
        <w:ind w:left="709" w:right="124"/>
        <w:jc w:val="both"/>
        <w:rPr>
          <w:rFonts w:asciiTheme="minorHAnsi" w:hAnsiTheme="minorHAnsi" w:cstheme="minorHAnsi"/>
          <w:sz w:val="22"/>
          <w:szCs w:val="22"/>
        </w:rPr>
      </w:pPr>
    </w:p>
    <w:p w14:paraId="283BF91A" w14:textId="77777777" w:rsidR="00867C7A" w:rsidRPr="00750E79" w:rsidRDefault="00867C7A" w:rsidP="00750E79">
      <w:pPr>
        <w:pStyle w:val="BodyText"/>
        <w:spacing w:before="119"/>
        <w:ind w:left="112" w:firstLine="597"/>
        <w:jc w:val="both"/>
        <w:rPr>
          <w:rFonts w:asciiTheme="minorHAnsi" w:hAnsiTheme="minorHAnsi" w:cstheme="minorHAnsi"/>
          <w:sz w:val="22"/>
          <w:szCs w:val="22"/>
        </w:rPr>
      </w:pPr>
      <w:r w:rsidRPr="00750E79">
        <w:rPr>
          <w:rFonts w:asciiTheme="minorHAnsi" w:hAnsiTheme="minorHAnsi" w:cstheme="minorHAnsi"/>
          <w:color w:val="6F2F9F"/>
          <w:sz w:val="22"/>
          <w:szCs w:val="22"/>
        </w:rPr>
        <w:t>Making</w:t>
      </w:r>
      <w:r w:rsidRPr="00750E79">
        <w:rPr>
          <w:rFonts w:asciiTheme="minorHAnsi" w:hAnsiTheme="minorHAnsi" w:cstheme="minorHAnsi"/>
          <w:color w:val="6F2F9F"/>
          <w:spacing w:val="-3"/>
          <w:sz w:val="22"/>
          <w:szCs w:val="22"/>
        </w:rPr>
        <w:t xml:space="preserve"> </w:t>
      </w:r>
      <w:r w:rsidRPr="00750E79">
        <w:rPr>
          <w:rFonts w:asciiTheme="minorHAnsi" w:hAnsiTheme="minorHAnsi" w:cstheme="minorHAnsi"/>
          <w:color w:val="6F2F9F"/>
          <w:sz w:val="22"/>
          <w:szCs w:val="22"/>
        </w:rPr>
        <w:t>the</w:t>
      </w:r>
      <w:r w:rsidRPr="00750E79">
        <w:rPr>
          <w:rFonts w:asciiTheme="minorHAnsi" w:hAnsiTheme="minorHAnsi" w:cstheme="minorHAnsi"/>
          <w:color w:val="6F2F9F"/>
          <w:spacing w:val="-2"/>
          <w:sz w:val="22"/>
          <w:szCs w:val="22"/>
        </w:rPr>
        <w:t xml:space="preserve"> decision</w:t>
      </w:r>
    </w:p>
    <w:p w14:paraId="1FD02168" w14:textId="77777777" w:rsidR="00867C7A" w:rsidRPr="006229D2" w:rsidRDefault="00867C7A" w:rsidP="00750E79">
      <w:pPr>
        <w:pStyle w:val="BodyText"/>
        <w:spacing w:before="142" w:line="259" w:lineRule="auto"/>
        <w:ind w:left="709" w:right="121"/>
        <w:jc w:val="both"/>
        <w:rPr>
          <w:rFonts w:asciiTheme="minorHAnsi" w:hAnsiTheme="minorHAnsi" w:cstheme="minorHAnsi"/>
          <w:sz w:val="22"/>
          <w:szCs w:val="22"/>
        </w:rPr>
      </w:pPr>
      <w:r w:rsidRPr="006229D2">
        <w:rPr>
          <w:rFonts w:asciiTheme="minorHAnsi" w:hAnsiTheme="minorHAnsi" w:cstheme="minorHAnsi"/>
          <w:sz w:val="22"/>
          <w:szCs w:val="22"/>
        </w:rPr>
        <w:t>Parent(s)/carer(s) seeking</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admission of their child outside their normal age group must send their written request to the Governing Body.</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It is the responsibility of the parent(s)/ carer(s) to provide the Governing Body with all relevant information relating to this request, including the parent(s)/carer(s) views; information about the child’s academic,</w:t>
      </w:r>
      <w:r w:rsidRPr="006229D2">
        <w:rPr>
          <w:rFonts w:asciiTheme="minorHAnsi" w:hAnsiTheme="minorHAnsi" w:cstheme="minorHAnsi"/>
          <w:spacing w:val="-13"/>
          <w:sz w:val="22"/>
          <w:szCs w:val="22"/>
        </w:rPr>
        <w:t xml:space="preserve"> </w:t>
      </w:r>
      <w:r w:rsidRPr="006229D2">
        <w:rPr>
          <w:rFonts w:asciiTheme="minorHAnsi" w:hAnsiTheme="minorHAnsi" w:cstheme="minorHAnsi"/>
          <w:sz w:val="22"/>
          <w:szCs w:val="22"/>
        </w:rPr>
        <w:t>social</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and</w:t>
      </w:r>
      <w:r w:rsidRPr="006229D2">
        <w:rPr>
          <w:rFonts w:asciiTheme="minorHAnsi" w:hAnsiTheme="minorHAnsi" w:cstheme="minorHAnsi"/>
          <w:spacing w:val="-13"/>
          <w:sz w:val="22"/>
          <w:szCs w:val="22"/>
        </w:rPr>
        <w:t xml:space="preserve"> </w:t>
      </w:r>
      <w:r w:rsidRPr="006229D2">
        <w:rPr>
          <w:rFonts w:asciiTheme="minorHAnsi" w:hAnsiTheme="minorHAnsi" w:cstheme="minorHAnsi"/>
          <w:sz w:val="22"/>
          <w:szCs w:val="22"/>
        </w:rPr>
        <w:t>emotional</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development;</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medical</w:t>
      </w:r>
      <w:r w:rsidRPr="006229D2">
        <w:rPr>
          <w:rFonts w:asciiTheme="minorHAnsi" w:hAnsiTheme="minorHAnsi" w:cstheme="minorHAnsi"/>
          <w:spacing w:val="-13"/>
          <w:sz w:val="22"/>
          <w:szCs w:val="22"/>
        </w:rPr>
        <w:t xml:space="preserve"> </w:t>
      </w:r>
      <w:r w:rsidRPr="006229D2">
        <w:rPr>
          <w:rFonts w:asciiTheme="minorHAnsi" w:hAnsiTheme="minorHAnsi" w:cstheme="minorHAnsi"/>
          <w:sz w:val="22"/>
          <w:szCs w:val="22"/>
        </w:rPr>
        <w:t>history</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and</w:t>
      </w:r>
      <w:r w:rsidRPr="006229D2">
        <w:rPr>
          <w:rFonts w:asciiTheme="minorHAnsi" w:hAnsiTheme="minorHAnsi" w:cstheme="minorHAnsi"/>
          <w:spacing w:val="-13"/>
          <w:sz w:val="22"/>
          <w:szCs w:val="22"/>
        </w:rPr>
        <w:t xml:space="preserve"> </w:t>
      </w:r>
      <w:r w:rsidRPr="006229D2">
        <w:rPr>
          <w:rFonts w:asciiTheme="minorHAnsi" w:hAnsiTheme="minorHAnsi" w:cstheme="minorHAnsi"/>
          <w:sz w:val="22"/>
          <w:szCs w:val="22"/>
        </w:rPr>
        <w:t>views</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of</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a</w:t>
      </w:r>
      <w:r w:rsidRPr="006229D2">
        <w:rPr>
          <w:rFonts w:asciiTheme="minorHAnsi" w:hAnsiTheme="minorHAnsi" w:cstheme="minorHAnsi"/>
          <w:spacing w:val="-13"/>
          <w:sz w:val="22"/>
          <w:szCs w:val="22"/>
        </w:rPr>
        <w:t xml:space="preserve"> </w:t>
      </w:r>
      <w:r w:rsidRPr="006229D2">
        <w:rPr>
          <w:rFonts w:asciiTheme="minorHAnsi" w:hAnsiTheme="minorHAnsi" w:cstheme="minorHAnsi"/>
          <w:sz w:val="22"/>
          <w:szCs w:val="22"/>
        </w:rPr>
        <w:t>medical</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professional</w:t>
      </w:r>
      <w:r w:rsidRPr="006229D2">
        <w:rPr>
          <w:rFonts w:asciiTheme="minorHAnsi" w:hAnsiTheme="minorHAnsi" w:cstheme="minorHAnsi"/>
          <w:spacing w:val="-13"/>
          <w:sz w:val="22"/>
          <w:szCs w:val="22"/>
        </w:rPr>
        <w:t xml:space="preserve"> </w:t>
      </w:r>
      <w:r w:rsidRPr="006229D2">
        <w:rPr>
          <w:rFonts w:asciiTheme="minorHAnsi" w:hAnsiTheme="minorHAnsi" w:cstheme="minorHAnsi"/>
          <w:sz w:val="22"/>
          <w:szCs w:val="22"/>
        </w:rPr>
        <w:t>(where</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relevant); whether</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child</w:t>
      </w:r>
      <w:r w:rsidRPr="006229D2">
        <w:rPr>
          <w:rFonts w:asciiTheme="minorHAnsi" w:hAnsiTheme="minorHAnsi" w:cstheme="minorHAnsi"/>
          <w:spacing w:val="-7"/>
          <w:sz w:val="22"/>
          <w:szCs w:val="22"/>
        </w:rPr>
        <w:t xml:space="preserve"> </w:t>
      </w:r>
      <w:r w:rsidRPr="006229D2">
        <w:rPr>
          <w:rFonts w:asciiTheme="minorHAnsi" w:hAnsiTheme="minorHAnsi" w:cstheme="minorHAnsi"/>
          <w:sz w:val="22"/>
          <w:szCs w:val="22"/>
        </w:rPr>
        <w:t>would</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naturally</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have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fallen</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into</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a</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lower</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age</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group</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if</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it</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were</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not</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for</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being</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born</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prematurely;</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and whether the child has previously been educated out of their normal age group.</w:t>
      </w:r>
    </w:p>
    <w:p w14:paraId="0E9E46C9" w14:textId="77777777" w:rsidR="00867C7A" w:rsidRPr="006229D2" w:rsidRDefault="00867C7A" w:rsidP="00867C7A">
      <w:pPr>
        <w:pStyle w:val="BodyText"/>
        <w:rPr>
          <w:rFonts w:asciiTheme="minorHAnsi" w:hAnsiTheme="minorHAnsi" w:cstheme="minorHAnsi"/>
          <w:sz w:val="22"/>
          <w:szCs w:val="22"/>
        </w:rPr>
      </w:pPr>
    </w:p>
    <w:p w14:paraId="632355ED" w14:textId="77777777" w:rsidR="00867C7A" w:rsidRPr="006229D2" w:rsidRDefault="00867C7A" w:rsidP="00750E79">
      <w:pPr>
        <w:pStyle w:val="BodyText"/>
        <w:spacing w:line="259" w:lineRule="auto"/>
        <w:ind w:left="709" w:right="128"/>
        <w:jc w:val="both"/>
        <w:rPr>
          <w:rFonts w:asciiTheme="minorHAnsi" w:hAnsiTheme="minorHAnsi" w:cstheme="minorHAnsi"/>
          <w:sz w:val="22"/>
          <w:szCs w:val="22"/>
        </w:rPr>
      </w:pPr>
      <w:r w:rsidRPr="006229D2">
        <w:rPr>
          <w:rFonts w:asciiTheme="minorHAnsi" w:hAnsiTheme="minorHAnsi" w:cstheme="minorHAnsi"/>
          <w:sz w:val="22"/>
          <w:szCs w:val="22"/>
        </w:rPr>
        <w:t>The Governing Body is required to take into account the views of the Head Teacher on the application as well as the information from the parent(s)/carer(s).</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The Governing Body will make their decision on the basis of the circumstances of each individual case, and in the best interests of the child concerned.</w:t>
      </w:r>
    </w:p>
    <w:p w14:paraId="5DA45C4F" w14:textId="77777777" w:rsidR="00867C7A" w:rsidRPr="006229D2" w:rsidRDefault="00867C7A" w:rsidP="00750E79">
      <w:pPr>
        <w:pStyle w:val="BodyText"/>
        <w:spacing w:before="119" w:line="259" w:lineRule="auto"/>
        <w:ind w:left="709" w:right="128"/>
        <w:jc w:val="both"/>
        <w:rPr>
          <w:rFonts w:asciiTheme="minorHAnsi" w:hAnsiTheme="minorHAnsi" w:cstheme="minorHAnsi"/>
          <w:sz w:val="22"/>
          <w:szCs w:val="22"/>
        </w:rPr>
      </w:pPr>
      <w:r w:rsidRPr="006229D2">
        <w:rPr>
          <w:rFonts w:asciiTheme="minorHAnsi" w:hAnsiTheme="minorHAnsi" w:cstheme="minorHAnsi"/>
          <w:sz w:val="22"/>
          <w:szCs w:val="22"/>
        </w:rPr>
        <w:t>The Governing Body will then inform the parent/carer of their decision on the year group the child should be admitted to and will provide the reasons for their decision.</w:t>
      </w:r>
    </w:p>
    <w:p w14:paraId="05761C2B" w14:textId="77777777" w:rsidR="00867C7A" w:rsidRPr="006229D2" w:rsidRDefault="00867C7A" w:rsidP="00867C7A">
      <w:pPr>
        <w:pStyle w:val="BodyText"/>
        <w:rPr>
          <w:rFonts w:asciiTheme="minorHAnsi" w:hAnsiTheme="minorHAnsi" w:cstheme="minorHAnsi"/>
          <w:sz w:val="22"/>
          <w:szCs w:val="22"/>
        </w:rPr>
      </w:pPr>
    </w:p>
    <w:p w14:paraId="2838C5C6" w14:textId="77777777" w:rsidR="00867C7A" w:rsidRPr="006229D2" w:rsidRDefault="00867C7A" w:rsidP="00750E79">
      <w:pPr>
        <w:pStyle w:val="BodyText"/>
        <w:spacing w:line="259" w:lineRule="auto"/>
        <w:ind w:left="709" w:right="123"/>
        <w:jc w:val="both"/>
        <w:rPr>
          <w:rFonts w:asciiTheme="minorHAnsi" w:hAnsiTheme="minorHAnsi" w:cstheme="minorHAnsi"/>
          <w:sz w:val="22"/>
          <w:szCs w:val="22"/>
        </w:rPr>
      </w:pPr>
      <w:r w:rsidRPr="006229D2">
        <w:rPr>
          <w:rFonts w:asciiTheme="minorHAnsi" w:hAnsiTheme="minorHAnsi" w:cstheme="minorHAnsi"/>
          <w:sz w:val="22"/>
          <w:szCs w:val="22"/>
        </w:rPr>
        <w:t>Parent(s)/carer(s)</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have</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a</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statutory</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right</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to</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appeal</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to</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an</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independent</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admission</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appeal</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panel</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against</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refusal</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of a place at a school for which they have applied.</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As the purpose of the appeals process is to consider whether a child</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should</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be</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admitted</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to a</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particular</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school,</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 xml:space="preserve">the </w:t>
      </w:r>
      <w:r w:rsidRPr="006229D2">
        <w:rPr>
          <w:rFonts w:asciiTheme="minorHAnsi" w:hAnsiTheme="minorHAnsi" w:cstheme="minorHAnsi"/>
          <w:sz w:val="22"/>
          <w:szCs w:val="22"/>
        </w:rPr>
        <w:lastRenderedPageBreak/>
        <w:t>right</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of</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appeal</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does</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not</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apply if</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they</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are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offered</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a</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place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at</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the school but it is not in their preferred year group.</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However, they may make a complaint about an admission authority’s decision not to admit their child outside their normal age group.</w:t>
      </w:r>
    </w:p>
    <w:p w14:paraId="64647429" w14:textId="77777777" w:rsidR="00867C7A" w:rsidRPr="006229D2" w:rsidRDefault="00867C7A" w:rsidP="00000115">
      <w:pPr>
        <w:pStyle w:val="BodyText"/>
        <w:ind w:left="709"/>
        <w:jc w:val="both"/>
        <w:rPr>
          <w:rFonts w:asciiTheme="minorHAnsi" w:hAnsiTheme="minorHAnsi" w:cstheme="minorHAnsi"/>
          <w:sz w:val="22"/>
          <w:szCs w:val="22"/>
        </w:rPr>
      </w:pPr>
    </w:p>
    <w:p w14:paraId="6B23C13D" w14:textId="77777777" w:rsidR="008921FF" w:rsidRPr="00000115" w:rsidRDefault="008921FF" w:rsidP="000D049D">
      <w:pPr>
        <w:spacing w:after="0"/>
        <w:jc w:val="both"/>
        <w:rPr>
          <w:rFonts w:asciiTheme="minorHAnsi" w:hAnsiTheme="minorHAnsi" w:cstheme="minorHAnsi"/>
          <w:lang w:val="en-US"/>
        </w:rPr>
      </w:pPr>
    </w:p>
    <w:p w14:paraId="2ACC88D5" w14:textId="5239ED69" w:rsidR="00703BC9" w:rsidRDefault="006303ED" w:rsidP="00703BC9">
      <w:pPr>
        <w:pStyle w:val="NoSpacing"/>
        <w:rPr>
          <w:rStyle w:val="Heading2Char"/>
          <w:rFonts w:asciiTheme="minorHAnsi" w:hAnsiTheme="minorHAnsi" w:cstheme="minorHAnsi"/>
          <w:b/>
          <w:bCs/>
          <w:color w:val="7030A0"/>
          <w:sz w:val="22"/>
          <w:szCs w:val="22"/>
        </w:rPr>
      </w:pPr>
      <w:bookmarkStart w:id="9" w:name="_Toc134195627"/>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6B12CB">
        <w:rPr>
          <w:rStyle w:val="Heading2Char"/>
          <w:rFonts w:asciiTheme="minorHAnsi" w:hAnsiTheme="minorHAnsi" w:cstheme="minorHAnsi"/>
          <w:b/>
          <w:bCs/>
          <w:color w:val="7030A0"/>
          <w:sz w:val="22"/>
          <w:szCs w:val="22"/>
        </w:rPr>
        <w:t>ADDRESS OF PUPIL</w:t>
      </w:r>
      <w:bookmarkEnd w:id="9"/>
      <w:r w:rsidR="00B03E91">
        <w:rPr>
          <w:rStyle w:val="Heading2Char"/>
          <w:rFonts w:asciiTheme="minorHAnsi" w:hAnsiTheme="minorHAnsi" w:cstheme="minorHAnsi"/>
          <w:b/>
          <w:bCs/>
          <w:color w:val="7030A0"/>
          <w:sz w:val="22"/>
          <w:szCs w:val="22"/>
        </w:rPr>
        <w:t xml:space="preserve"> </w:t>
      </w:r>
    </w:p>
    <w:p w14:paraId="08640DCA" w14:textId="77777777" w:rsidR="0092150C" w:rsidRPr="006229D2" w:rsidRDefault="0092150C" w:rsidP="0092150C">
      <w:pPr>
        <w:pStyle w:val="BodyText"/>
        <w:spacing w:line="259" w:lineRule="auto"/>
        <w:ind w:left="709" w:right="121"/>
        <w:jc w:val="both"/>
        <w:rPr>
          <w:rFonts w:asciiTheme="minorHAnsi" w:hAnsiTheme="minorHAnsi" w:cstheme="minorHAnsi"/>
          <w:sz w:val="22"/>
          <w:szCs w:val="22"/>
        </w:rPr>
      </w:pPr>
      <w:r w:rsidRPr="006229D2">
        <w:rPr>
          <w:rFonts w:asciiTheme="minorHAnsi" w:hAnsiTheme="minorHAnsi" w:cstheme="minorHAnsi"/>
          <w:sz w:val="22"/>
          <w:szCs w:val="22"/>
        </w:rPr>
        <w:t>The address used on the common admission form must be the current one at the time of application, i.e. the family’s main residence.</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If the address changes subsequently, the parents must notify the School.</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Where the parents</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live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at</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different</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addresses,</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and</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there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is</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shared</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parenting,</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address</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used</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will</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normally</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be</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one</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where the child wakes up for the majority of Monday to Friday mornings. Parents</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may be asked to show evidence of the claim that</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is</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being</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made for the</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address,</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e.g. identity</w:t>
      </w:r>
      <w:r w:rsidRPr="006229D2">
        <w:rPr>
          <w:rFonts w:asciiTheme="minorHAnsi" w:hAnsiTheme="minorHAnsi" w:cstheme="minorHAnsi"/>
          <w:spacing w:val="-2"/>
          <w:sz w:val="22"/>
          <w:szCs w:val="22"/>
        </w:rPr>
        <w:t xml:space="preserve"> </w:t>
      </w:r>
      <w:r w:rsidRPr="006229D2">
        <w:rPr>
          <w:rFonts w:asciiTheme="minorHAnsi" w:hAnsiTheme="minorHAnsi" w:cstheme="minorHAnsi"/>
          <w:sz w:val="22"/>
          <w:szCs w:val="22"/>
        </w:rPr>
        <w:t>cards</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of</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various</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sorts</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showing the</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child’s</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address</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as</w:t>
      </w:r>
      <w:r w:rsidRPr="006229D2">
        <w:rPr>
          <w:rFonts w:asciiTheme="minorHAnsi" w:hAnsiTheme="minorHAnsi" w:cstheme="minorHAnsi"/>
          <w:spacing w:val="-1"/>
          <w:sz w:val="22"/>
          <w:szCs w:val="22"/>
        </w:rPr>
        <w:t xml:space="preserve"> </w:t>
      </w:r>
      <w:r w:rsidRPr="006229D2">
        <w:rPr>
          <w:rFonts w:asciiTheme="minorHAnsi" w:hAnsiTheme="minorHAnsi" w:cstheme="minorHAnsi"/>
          <w:sz w:val="22"/>
          <w:szCs w:val="22"/>
        </w:rPr>
        <w:t>the one claimed.</w:t>
      </w:r>
      <w:r w:rsidRPr="006229D2">
        <w:rPr>
          <w:rFonts w:asciiTheme="minorHAnsi" w:hAnsiTheme="minorHAnsi" w:cstheme="minorHAnsi"/>
          <w:spacing w:val="20"/>
          <w:sz w:val="22"/>
          <w:szCs w:val="22"/>
        </w:rPr>
        <w:t xml:space="preserve"> </w:t>
      </w:r>
      <w:r w:rsidRPr="006229D2">
        <w:rPr>
          <w:rFonts w:asciiTheme="minorHAnsi" w:hAnsiTheme="minorHAnsi" w:cstheme="minorHAnsi"/>
          <w:sz w:val="22"/>
          <w:szCs w:val="22"/>
        </w:rPr>
        <w:t>Where</w:t>
      </w:r>
      <w:r w:rsidRPr="006229D2">
        <w:rPr>
          <w:rFonts w:asciiTheme="minorHAnsi" w:hAnsiTheme="minorHAnsi" w:cstheme="minorHAnsi"/>
          <w:spacing w:val="-13"/>
          <w:sz w:val="22"/>
          <w:szCs w:val="22"/>
        </w:rPr>
        <w:t xml:space="preserve"> </w:t>
      </w:r>
      <w:r w:rsidRPr="006229D2">
        <w:rPr>
          <w:rFonts w:asciiTheme="minorHAnsi" w:hAnsiTheme="minorHAnsi" w:cstheme="minorHAnsi"/>
          <w:sz w:val="22"/>
          <w:szCs w:val="22"/>
        </w:rPr>
        <w:t>there</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is</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dispute</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about</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13"/>
          <w:sz w:val="22"/>
          <w:szCs w:val="22"/>
        </w:rPr>
        <w:t xml:space="preserve"> </w:t>
      </w:r>
      <w:r w:rsidRPr="006229D2">
        <w:rPr>
          <w:rFonts w:asciiTheme="minorHAnsi" w:hAnsiTheme="minorHAnsi" w:cstheme="minorHAnsi"/>
          <w:sz w:val="22"/>
          <w:szCs w:val="22"/>
        </w:rPr>
        <w:t>correct</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address</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to</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use,</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13"/>
          <w:sz w:val="22"/>
          <w:szCs w:val="22"/>
        </w:rPr>
        <w:t xml:space="preserve"> </w:t>
      </w:r>
      <w:r w:rsidRPr="006229D2">
        <w:rPr>
          <w:rFonts w:asciiTheme="minorHAnsi" w:hAnsiTheme="minorHAnsi" w:cstheme="minorHAnsi"/>
          <w:sz w:val="22"/>
          <w:szCs w:val="22"/>
        </w:rPr>
        <w:t>governors</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reserve</w:t>
      </w:r>
      <w:r w:rsidRPr="006229D2">
        <w:rPr>
          <w:rFonts w:asciiTheme="minorHAnsi" w:hAnsiTheme="minorHAnsi" w:cstheme="minorHAnsi"/>
          <w:spacing w:val="-10"/>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11"/>
          <w:sz w:val="22"/>
          <w:szCs w:val="22"/>
        </w:rPr>
        <w:t xml:space="preserve"> </w:t>
      </w:r>
      <w:r w:rsidRPr="006229D2">
        <w:rPr>
          <w:rFonts w:asciiTheme="minorHAnsi" w:hAnsiTheme="minorHAnsi" w:cstheme="minorHAnsi"/>
          <w:sz w:val="22"/>
          <w:szCs w:val="22"/>
        </w:rPr>
        <w:t>right</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to</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make</w:t>
      </w:r>
      <w:r w:rsidRPr="006229D2">
        <w:rPr>
          <w:rFonts w:asciiTheme="minorHAnsi" w:hAnsiTheme="minorHAnsi" w:cstheme="minorHAnsi"/>
          <w:spacing w:val="-12"/>
          <w:sz w:val="22"/>
          <w:szCs w:val="22"/>
        </w:rPr>
        <w:t xml:space="preserve"> </w:t>
      </w:r>
      <w:r w:rsidRPr="006229D2">
        <w:rPr>
          <w:rFonts w:asciiTheme="minorHAnsi" w:hAnsiTheme="minorHAnsi" w:cstheme="minorHAnsi"/>
          <w:sz w:val="22"/>
          <w:szCs w:val="22"/>
        </w:rPr>
        <w:t>enquiries of any relevant third parties, e.g. the child’s GP, Council Tax Office, Electoral Registration Officer, utilities provider or</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Child</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Benefit.</w:t>
      </w:r>
      <w:r w:rsidRPr="006229D2">
        <w:rPr>
          <w:rFonts w:asciiTheme="minorHAnsi" w:hAnsiTheme="minorHAnsi" w:cstheme="minorHAnsi"/>
          <w:spacing w:val="40"/>
          <w:sz w:val="22"/>
          <w:szCs w:val="22"/>
        </w:rPr>
        <w:t xml:space="preserve"> </w:t>
      </w:r>
      <w:r w:rsidRPr="006229D2">
        <w:rPr>
          <w:rFonts w:asciiTheme="minorHAnsi" w:hAnsiTheme="minorHAnsi" w:cstheme="minorHAnsi"/>
          <w:sz w:val="22"/>
          <w:szCs w:val="22"/>
        </w:rPr>
        <w:t>For</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children</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of</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UK</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Service</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personnel</w:t>
      </w:r>
      <w:r w:rsidRPr="006229D2">
        <w:rPr>
          <w:rFonts w:asciiTheme="minorHAnsi" w:hAnsiTheme="minorHAnsi" w:cstheme="minorHAnsi"/>
          <w:spacing w:val="-5"/>
          <w:sz w:val="22"/>
          <w:szCs w:val="22"/>
        </w:rPr>
        <w:t xml:space="preserve"> </w:t>
      </w:r>
      <w:r w:rsidRPr="006229D2">
        <w:rPr>
          <w:rFonts w:asciiTheme="minorHAnsi" w:hAnsiTheme="minorHAnsi" w:cstheme="minorHAnsi"/>
          <w:sz w:val="22"/>
          <w:szCs w:val="22"/>
        </w:rPr>
        <w:t>and</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other</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Crown</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Servants</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returning</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to</w:t>
      </w:r>
      <w:r w:rsidRPr="006229D2">
        <w:rPr>
          <w:rFonts w:asciiTheme="minorHAnsi" w:hAnsiTheme="minorHAnsi" w:cstheme="minorHAnsi"/>
          <w:spacing w:val="-4"/>
          <w:sz w:val="22"/>
          <w:szCs w:val="22"/>
        </w:rPr>
        <w:t xml:space="preserve"> </w:t>
      </w:r>
      <w:r w:rsidRPr="006229D2">
        <w:rPr>
          <w:rFonts w:asciiTheme="minorHAnsi" w:hAnsiTheme="minorHAnsi" w:cstheme="minorHAnsi"/>
          <w:sz w:val="22"/>
          <w:szCs w:val="22"/>
        </w:rPr>
        <w:t>the</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area,</w:t>
      </w:r>
      <w:r w:rsidRPr="006229D2">
        <w:rPr>
          <w:rFonts w:asciiTheme="minorHAnsi" w:hAnsiTheme="minorHAnsi" w:cstheme="minorHAnsi"/>
          <w:spacing w:val="-6"/>
          <w:sz w:val="22"/>
          <w:szCs w:val="22"/>
        </w:rPr>
        <w:t xml:space="preserve"> </w:t>
      </w:r>
      <w:r w:rsidRPr="006229D2">
        <w:rPr>
          <w:rFonts w:asciiTheme="minorHAnsi" w:hAnsiTheme="minorHAnsi" w:cstheme="minorHAnsi"/>
          <w:sz w:val="22"/>
          <w:szCs w:val="22"/>
        </w:rPr>
        <w:t>proof</w:t>
      </w:r>
      <w:r w:rsidRPr="006229D2">
        <w:rPr>
          <w:rFonts w:asciiTheme="minorHAnsi" w:hAnsiTheme="minorHAnsi" w:cstheme="minorHAnsi"/>
          <w:spacing w:val="-8"/>
          <w:sz w:val="22"/>
          <w:szCs w:val="22"/>
        </w:rPr>
        <w:t xml:space="preserve"> </w:t>
      </w:r>
      <w:r w:rsidRPr="006229D2">
        <w:rPr>
          <w:rFonts w:asciiTheme="minorHAnsi" w:hAnsiTheme="minorHAnsi" w:cstheme="minorHAnsi"/>
          <w:sz w:val="22"/>
          <w:szCs w:val="22"/>
        </w:rPr>
        <w:t>of</w:t>
      </w:r>
      <w:r w:rsidRPr="006229D2">
        <w:rPr>
          <w:rFonts w:asciiTheme="minorHAnsi" w:hAnsiTheme="minorHAnsi" w:cstheme="minorHAnsi"/>
          <w:spacing w:val="-3"/>
          <w:sz w:val="22"/>
          <w:szCs w:val="22"/>
        </w:rPr>
        <w:t xml:space="preserve"> </w:t>
      </w:r>
      <w:r w:rsidRPr="006229D2">
        <w:rPr>
          <w:rFonts w:asciiTheme="minorHAnsi" w:hAnsiTheme="minorHAnsi" w:cstheme="minorHAnsi"/>
          <w:sz w:val="22"/>
          <w:szCs w:val="22"/>
        </w:rPr>
        <w:t>the posting is all that is required.</w:t>
      </w:r>
    </w:p>
    <w:p w14:paraId="3D2BD173" w14:textId="77777777" w:rsidR="00804F68" w:rsidRPr="0092150C" w:rsidRDefault="00804F68" w:rsidP="00703BC9">
      <w:pPr>
        <w:pStyle w:val="Heading2"/>
        <w:rPr>
          <w:rFonts w:asciiTheme="minorHAnsi" w:hAnsiTheme="minorHAnsi" w:cstheme="minorHAnsi"/>
          <w:b/>
          <w:bCs/>
          <w:color w:val="7030A0"/>
          <w:sz w:val="22"/>
          <w:szCs w:val="22"/>
          <w:lang w:val="en-US"/>
        </w:rPr>
      </w:pPr>
    </w:p>
    <w:p w14:paraId="030515AC" w14:textId="410388DC" w:rsidR="00703BC9" w:rsidRPr="00703BC9" w:rsidRDefault="001429EE" w:rsidP="00703BC9">
      <w:pPr>
        <w:pStyle w:val="Heading2"/>
        <w:rPr>
          <w:rFonts w:asciiTheme="minorHAnsi" w:hAnsiTheme="minorHAnsi" w:cstheme="minorHAnsi"/>
          <w:b/>
          <w:bCs/>
          <w:color w:val="7030A0"/>
          <w:sz w:val="22"/>
          <w:szCs w:val="22"/>
        </w:rPr>
      </w:pPr>
      <w:bookmarkStart w:id="10" w:name="_Toc134195628"/>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6B12CB">
        <w:rPr>
          <w:rFonts w:asciiTheme="minorHAnsi" w:hAnsiTheme="minorHAnsi" w:cstheme="minorHAnsi"/>
          <w:b/>
          <w:bCs/>
          <w:color w:val="7030A0"/>
          <w:sz w:val="22"/>
          <w:szCs w:val="22"/>
        </w:rPr>
        <w:t>FRAUDULANT APPLICATIONS</w:t>
      </w:r>
      <w:bookmarkEnd w:id="10"/>
      <w:r w:rsidR="006B12CB">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434EAB0C" w14:textId="62B75B9C" w:rsidR="001E5B86" w:rsidRPr="001E5B86" w:rsidRDefault="001E5B86" w:rsidP="00F874B4">
      <w:pPr>
        <w:pStyle w:val="BodyText"/>
        <w:spacing w:line="256" w:lineRule="auto"/>
        <w:ind w:left="720" w:right="123"/>
        <w:jc w:val="both"/>
        <w:rPr>
          <w:rFonts w:asciiTheme="minorHAnsi" w:hAnsiTheme="minorHAnsi" w:cstheme="minorHAnsi"/>
          <w:sz w:val="22"/>
          <w:szCs w:val="22"/>
        </w:rPr>
      </w:pPr>
      <w:r w:rsidRPr="001E5B86">
        <w:rPr>
          <w:rFonts w:asciiTheme="minorHAnsi" w:hAnsiTheme="minorHAnsi" w:cstheme="minorHAnsi"/>
          <w:sz w:val="22"/>
          <w:szCs w:val="22"/>
        </w:rPr>
        <w:t>Where the governing body discovers that a child has been awarded a place as the result of an intentionally misleading</w:t>
      </w:r>
      <w:r w:rsidRPr="001E5B86">
        <w:rPr>
          <w:rFonts w:asciiTheme="minorHAnsi" w:hAnsiTheme="minorHAnsi" w:cstheme="minorHAnsi"/>
          <w:spacing w:val="15"/>
          <w:sz w:val="22"/>
          <w:szCs w:val="22"/>
        </w:rPr>
        <w:t xml:space="preserve"> </w:t>
      </w:r>
      <w:r w:rsidRPr="001E5B86">
        <w:rPr>
          <w:rFonts w:asciiTheme="minorHAnsi" w:hAnsiTheme="minorHAnsi" w:cstheme="minorHAnsi"/>
          <w:sz w:val="22"/>
          <w:szCs w:val="22"/>
        </w:rPr>
        <w:t>application</w:t>
      </w:r>
      <w:r w:rsidRPr="001E5B86">
        <w:rPr>
          <w:rFonts w:asciiTheme="minorHAnsi" w:hAnsiTheme="minorHAnsi" w:cstheme="minorHAnsi"/>
          <w:spacing w:val="16"/>
          <w:sz w:val="22"/>
          <w:szCs w:val="22"/>
        </w:rPr>
        <w:t xml:space="preserve"> </w:t>
      </w:r>
      <w:r w:rsidRPr="001E5B86">
        <w:rPr>
          <w:rFonts w:asciiTheme="minorHAnsi" w:hAnsiTheme="minorHAnsi" w:cstheme="minorHAnsi"/>
          <w:sz w:val="22"/>
          <w:szCs w:val="22"/>
        </w:rPr>
        <w:t>from</w:t>
      </w:r>
      <w:r w:rsidRPr="001E5B86">
        <w:rPr>
          <w:rFonts w:asciiTheme="minorHAnsi" w:hAnsiTheme="minorHAnsi" w:cstheme="minorHAnsi"/>
          <w:spacing w:val="18"/>
          <w:sz w:val="22"/>
          <w:szCs w:val="22"/>
        </w:rPr>
        <w:t xml:space="preserve"> </w:t>
      </w:r>
      <w:r w:rsidRPr="001E5B86">
        <w:rPr>
          <w:rFonts w:asciiTheme="minorHAnsi" w:hAnsiTheme="minorHAnsi" w:cstheme="minorHAnsi"/>
          <w:sz w:val="22"/>
          <w:szCs w:val="22"/>
        </w:rPr>
        <w:t>a</w:t>
      </w:r>
      <w:r w:rsidRPr="001E5B86">
        <w:rPr>
          <w:rFonts w:asciiTheme="minorHAnsi" w:hAnsiTheme="minorHAnsi" w:cstheme="minorHAnsi"/>
          <w:spacing w:val="19"/>
          <w:sz w:val="22"/>
          <w:szCs w:val="22"/>
        </w:rPr>
        <w:t xml:space="preserve"> </w:t>
      </w:r>
      <w:r w:rsidRPr="001E5B86">
        <w:rPr>
          <w:rFonts w:asciiTheme="minorHAnsi" w:hAnsiTheme="minorHAnsi" w:cstheme="minorHAnsi"/>
          <w:sz w:val="22"/>
          <w:szCs w:val="22"/>
        </w:rPr>
        <w:t>parent</w:t>
      </w:r>
      <w:r w:rsidRPr="001E5B86">
        <w:rPr>
          <w:rFonts w:asciiTheme="minorHAnsi" w:hAnsiTheme="minorHAnsi" w:cstheme="minorHAnsi"/>
          <w:spacing w:val="17"/>
          <w:sz w:val="22"/>
          <w:szCs w:val="22"/>
        </w:rPr>
        <w:t xml:space="preserve"> </w:t>
      </w:r>
      <w:r w:rsidRPr="001E5B86">
        <w:rPr>
          <w:rFonts w:asciiTheme="minorHAnsi" w:hAnsiTheme="minorHAnsi" w:cstheme="minorHAnsi"/>
          <w:sz w:val="22"/>
          <w:szCs w:val="22"/>
        </w:rPr>
        <w:t>(for</w:t>
      </w:r>
      <w:r w:rsidRPr="001E5B86">
        <w:rPr>
          <w:rFonts w:asciiTheme="minorHAnsi" w:hAnsiTheme="minorHAnsi" w:cstheme="minorHAnsi"/>
          <w:spacing w:val="17"/>
          <w:sz w:val="22"/>
          <w:szCs w:val="22"/>
        </w:rPr>
        <w:t xml:space="preserve"> </w:t>
      </w:r>
      <w:r w:rsidRPr="001E5B86">
        <w:rPr>
          <w:rFonts w:asciiTheme="minorHAnsi" w:hAnsiTheme="minorHAnsi" w:cstheme="minorHAnsi"/>
          <w:sz w:val="22"/>
          <w:szCs w:val="22"/>
        </w:rPr>
        <w:t>example,</w:t>
      </w:r>
      <w:r w:rsidRPr="001E5B86">
        <w:rPr>
          <w:rFonts w:asciiTheme="minorHAnsi" w:hAnsiTheme="minorHAnsi" w:cstheme="minorHAnsi"/>
          <w:spacing w:val="17"/>
          <w:sz w:val="22"/>
          <w:szCs w:val="22"/>
        </w:rPr>
        <w:t xml:space="preserve"> </w:t>
      </w:r>
      <w:r w:rsidRPr="001E5B86">
        <w:rPr>
          <w:rFonts w:asciiTheme="minorHAnsi" w:hAnsiTheme="minorHAnsi" w:cstheme="minorHAnsi"/>
          <w:sz w:val="22"/>
          <w:szCs w:val="22"/>
        </w:rPr>
        <w:t>giving</w:t>
      </w:r>
      <w:r w:rsidRPr="001E5B86">
        <w:rPr>
          <w:rFonts w:asciiTheme="minorHAnsi" w:hAnsiTheme="minorHAnsi" w:cstheme="minorHAnsi"/>
          <w:spacing w:val="18"/>
          <w:sz w:val="22"/>
          <w:szCs w:val="22"/>
        </w:rPr>
        <w:t xml:space="preserve"> </w:t>
      </w:r>
      <w:r w:rsidRPr="001E5B86">
        <w:rPr>
          <w:rFonts w:asciiTheme="minorHAnsi" w:hAnsiTheme="minorHAnsi" w:cstheme="minorHAnsi"/>
          <w:sz w:val="22"/>
          <w:szCs w:val="22"/>
        </w:rPr>
        <w:t>a</w:t>
      </w:r>
      <w:r w:rsidRPr="001E5B86">
        <w:rPr>
          <w:rFonts w:asciiTheme="minorHAnsi" w:hAnsiTheme="minorHAnsi" w:cstheme="minorHAnsi"/>
          <w:spacing w:val="16"/>
          <w:sz w:val="22"/>
          <w:szCs w:val="22"/>
        </w:rPr>
        <w:t xml:space="preserve"> </w:t>
      </w:r>
      <w:r w:rsidRPr="001E5B86">
        <w:rPr>
          <w:rFonts w:asciiTheme="minorHAnsi" w:hAnsiTheme="minorHAnsi" w:cstheme="minorHAnsi"/>
          <w:sz w:val="22"/>
          <w:szCs w:val="22"/>
        </w:rPr>
        <w:t>false</w:t>
      </w:r>
      <w:r w:rsidRPr="001E5B86">
        <w:rPr>
          <w:rFonts w:asciiTheme="minorHAnsi" w:hAnsiTheme="minorHAnsi" w:cstheme="minorHAnsi"/>
          <w:spacing w:val="18"/>
          <w:sz w:val="22"/>
          <w:szCs w:val="22"/>
        </w:rPr>
        <w:t xml:space="preserve"> </w:t>
      </w:r>
      <w:r w:rsidRPr="001E5B86">
        <w:rPr>
          <w:rFonts w:asciiTheme="minorHAnsi" w:hAnsiTheme="minorHAnsi" w:cstheme="minorHAnsi"/>
          <w:sz w:val="22"/>
          <w:szCs w:val="22"/>
        </w:rPr>
        <w:t>address</w:t>
      </w:r>
      <w:r w:rsidRPr="001E5B86">
        <w:rPr>
          <w:rFonts w:asciiTheme="minorHAnsi" w:hAnsiTheme="minorHAnsi" w:cstheme="minorHAnsi"/>
          <w:spacing w:val="18"/>
          <w:sz w:val="22"/>
          <w:szCs w:val="22"/>
        </w:rPr>
        <w:t xml:space="preserve"> </w:t>
      </w:r>
      <w:r w:rsidRPr="001E5B86">
        <w:rPr>
          <w:rFonts w:asciiTheme="minorHAnsi" w:hAnsiTheme="minorHAnsi" w:cstheme="minorHAnsi"/>
          <w:sz w:val="22"/>
          <w:szCs w:val="22"/>
        </w:rPr>
        <w:t>in</w:t>
      </w:r>
      <w:r w:rsidRPr="001E5B86">
        <w:rPr>
          <w:rFonts w:asciiTheme="minorHAnsi" w:hAnsiTheme="minorHAnsi" w:cstheme="minorHAnsi"/>
          <w:spacing w:val="16"/>
          <w:sz w:val="22"/>
          <w:szCs w:val="22"/>
        </w:rPr>
        <w:t xml:space="preserve"> </w:t>
      </w:r>
      <w:r w:rsidRPr="001E5B86">
        <w:rPr>
          <w:rFonts w:asciiTheme="minorHAnsi" w:hAnsiTheme="minorHAnsi" w:cstheme="minorHAnsi"/>
          <w:sz w:val="22"/>
          <w:szCs w:val="22"/>
        </w:rPr>
        <w:t>order</w:t>
      </w:r>
      <w:r w:rsidRPr="001E5B86">
        <w:rPr>
          <w:rFonts w:asciiTheme="minorHAnsi" w:hAnsiTheme="minorHAnsi" w:cstheme="minorHAnsi"/>
          <w:spacing w:val="19"/>
          <w:sz w:val="22"/>
          <w:szCs w:val="22"/>
        </w:rPr>
        <w:t xml:space="preserve"> </w:t>
      </w:r>
      <w:r w:rsidRPr="001E5B86">
        <w:rPr>
          <w:rFonts w:asciiTheme="minorHAnsi" w:hAnsiTheme="minorHAnsi" w:cstheme="minorHAnsi"/>
          <w:sz w:val="22"/>
          <w:szCs w:val="22"/>
        </w:rPr>
        <w:t>to</w:t>
      </w:r>
      <w:r w:rsidRPr="001E5B86">
        <w:rPr>
          <w:rFonts w:asciiTheme="minorHAnsi" w:hAnsiTheme="minorHAnsi" w:cstheme="minorHAnsi"/>
          <w:spacing w:val="18"/>
          <w:sz w:val="22"/>
          <w:szCs w:val="22"/>
        </w:rPr>
        <w:t xml:space="preserve"> </w:t>
      </w:r>
      <w:r w:rsidRPr="001E5B86">
        <w:rPr>
          <w:rFonts w:asciiTheme="minorHAnsi" w:hAnsiTheme="minorHAnsi" w:cstheme="minorHAnsi"/>
          <w:sz w:val="22"/>
          <w:szCs w:val="22"/>
        </w:rPr>
        <w:t>gain</w:t>
      </w:r>
      <w:r w:rsidRPr="001E5B86">
        <w:rPr>
          <w:rFonts w:asciiTheme="minorHAnsi" w:hAnsiTheme="minorHAnsi" w:cstheme="minorHAnsi"/>
          <w:spacing w:val="18"/>
          <w:sz w:val="22"/>
          <w:szCs w:val="22"/>
        </w:rPr>
        <w:t xml:space="preserve"> </w:t>
      </w:r>
      <w:r w:rsidRPr="001E5B86">
        <w:rPr>
          <w:rFonts w:asciiTheme="minorHAnsi" w:hAnsiTheme="minorHAnsi" w:cstheme="minorHAnsi"/>
          <w:sz w:val="22"/>
          <w:szCs w:val="22"/>
        </w:rPr>
        <w:t>an</w:t>
      </w:r>
      <w:r w:rsidRPr="001E5B86">
        <w:rPr>
          <w:rFonts w:asciiTheme="minorHAnsi" w:hAnsiTheme="minorHAnsi" w:cstheme="minorHAnsi"/>
          <w:spacing w:val="16"/>
          <w:sz w:val="22"/>
          <w:szCs w:val="22"/>
        </w:rPr>
        <w:t xml:space="preserve"> </w:t>
      </w:r>
      <w:r w:rsidRPr="001E5B86">
        <w:rPr>
          <w:rFonts w:asciiTheme="minorHAnsi" w:hAnsiTheme="minorHAnsi" w:cstheme="minorHAnsi"/>
          <w:sz w:val="22"/>
          <w:szCs w:val="22"/>
        </w:rPr>
        <w:t>advantage),</w:t>
      </w:r>
      <w:r w:rsidRPr="001E5B86">
        <w:rPr>
          <w:rFonts w:asciiTheme="minorHAnsi" w:hAnsiTheme="minorHAnsi" w:cstheme="minorHAnsi"/>
          <w:spacing w:val="17"/>
          <w:sz w:val="22"/>
          <w:szCs w:val="22"/>
        </w:rPr>
        <w:t xml:space="preserve"> </w:t>
      </w:r>
      <w:r w:rsidRPr="001E5B86">
        <w:rPr>
          <w:rFonts w:asciiTheme="minorHAnsi" w:hAnsiTheme="minorHAnsi" w:cstheme="minorHAnsi"/>
          <w:spacing w:val="-2"/>
          <w:sz w:val="22"/>
          <w:szCs w:val="22"/>
        </w:rPr>
        <w:t>which</w:t>
      </w:r>
      <w:r w:rsidR="00F874B4">
        <w:rPr>
          <w:rFonts w:asciiTheme="minorHAnsi" w:hAnsiTheme="minorHAnsi" w:cstheme="minorHAnsi"/>
          <w:spacing w:val="-2"/>
          <w:sz w:val="22"/>
          <w:szCs w:val="22"/>
        </w:rPr>
        <w:t xml:space="preserve"> </w:t>
      </w:r>
      <w:r w:rsidR="00F874B4" w:rsidRPr="00F874B4">
        <w:rPr>
          <w:rFonts w:asciiTheme="minorHAnsi" w:hAnsiTheme="minorHAnsi" w:cstheme="minorHAnsi"/>
          <w:sz w:val="22"/>
          <w:szCs w:val="22"/>
        </w:rPr>
        <w:t>effectively denies</w:t>
      </w:r>
      <w:r w:rsidR="00F874B4" w:rsidRPr="00F874B4">
        <w:rPr>
          <w:rFonts w:asciiTheme="minorHAnsi" w:hAnsiTheme="minorHAnsi" w:cstheme="minorHAnsi"/>
          <w:spacing w:val="1"/>
          <w:sz w:val="22"/>
          <w:szCs w:val="22"/>
        </w:rPr>
        <w:t xml:space="preserve"> </w:t>
      </w:r>
      <w:r w:rsidR="00F874B4" w:rsidRPr="00F874B4">
        <w:rPr>
          <w:rFonts w:asciiTheme="minorHAnsi" w:hAnsiTheme="minorHAnsi" w:cstheme="minorHAnsi"/>
          <w:sz w:val="22"/>
          <w:szCs w:val="22"/>
        </w:rPr>
        <w:t>a</w:t>
      </w:r>
      <w:r w:rsidR="00F874B4" w:rsidRPr="00F874B4">
        <w:rPr>
          <w:rFonts w:asciiTheme="minorHAnsi" w:hAnsiTheme="minorHAnsi" w:cstheme="minorHAnsi"/>
          <w:spacing w:val="2"/>
          <w:sz w:val="22"/>
          <w:szCs w:val="22"/>
        </w:rPr>
        <w:t xml:space="preserve"> </w:t>
      </w:r>
      <w:r w:rsidR="00F874B4" w:rsidRPr="00F874B4">
        <w:rPr>
          <w:rFonts w:asciiTheme="minorHAnsi" w:hAnsiTheme="minorHAnsi" w:cstheme="minorHAnsi"/>
          <w:sz w:val="22"/>
          <w:szCs w:val="22"/>
        </w:rPr>
        <w:t>place</w:t>
      </w:r>
      <w:r w:rsidR="00F874B4" w:rsidRPr="00F874B4">
        <w:rPr>
          <w:rFonts w:asciiTheme="minorHAnsi" w:hAnsiTheme="minorHAnsi" w:cstheme="minorHAnsi"/>
          <w:spacing w:val="3"/>
          <w:sz w:val="22"/>
          <w:szCs w:val="22"/>
        </w:rPr>
        <w:t xml:space="preserve"> </w:t>
      </w:r>
      <w:r w:rsidR="00F874B4" w:rsidRPr="00F874B4">
        <w:rPr>
          <w:rFonts w:asciiTheme="minorHAnsi" w:hAnsiTheme="minorHAnsi" w:cstheme="minorHAnsi"/>
          <w:sz w:val="22"/>
          <w:szCs w:val="22"/>
        </w:rPr>
        <w:t>to</w:t>
      </w:r>
      <w:r w:rsidR="00F874B4" w:rsidRPr="00F874B4">
        <w:rPr>
          <w:rFonts w:asciiTheme="minorHAnsi" w:hAnsiTheme="minorHAnsi" w:cstheme="minorHAnsi"/>
          <w:spacing w:val="4"/>
          <w:sz w:val="22"/>
          <w:szCs w:val="22"/>
        </w:rPr>
        <w:t xml:space="preserve"> </w:t>
      </w:r>
      <w:r w:rsidR="00F874B4" w:rsidRPr="00F874B4">
        <w:rPr>
          <w:rFonts w:asciiTheme="minorHAnsi" w:hAnsiTheme="minorHAnsi" w:cstheme="minorHAnsi"/>
          <w:sz w:val="22"/>
          <w:szCs w:val="22"/>
        </w:rPr>
        <w:t>a</w:t>
      </w:r>
      <w:r w:rsidR="00F874B4" w:rsidRPr="00F874B4">
        <w:rPr>
          <w:rFonts w:asciiTheme="minorHAnsi" w:hAnsiTheme="minorHAnsi" w:cstheme="minorHAnsi"/>
          <w:spacing w:val="2"/>
          <w:sz w:val="22"/>
          <w:szCs w:val="22"/>
        </w:rPr>
        <w:t xml:space="preserve"> </w:t>
      </w:r>
      <w:r w:rsidR="00F874B4" w:rsidRPr="00F874B4">
        <w:rPr>
          <w:rFonts w:asciiTheme="minorHAnsi" w:hAnsiTheme="minorHAnsi" w:cstheme="minorHAnsi"/>
          <w:sz w:val="22"/>
          <w:szCs w:val="22"/>
        </w:rPr>
        <w:t>child</w:t>
      </w:r>
      <w:r w:rsidR="00F874B4" w:rsidRPr="00F874B4">
        <w:rPr>
          <w:rFonts w:asciiTheme="minorHAnsi" w:hAnsiTheme="minorHAnsi" w:cstheme="minorHAnsi"/>
          <w:spacing w:val="2"/>
          <w:sz w:val="22"/>
          <w:szCs w:val="22"/>
        </w:rPr>
        <w:t xml:space="preserve"> </w:t>
      </w:r>
      <w:r w:rsidR="00F874B4" w:rsidRPr="00F874B4">
        <w:rPr>
          <w:rFonts w:asciiTheme="minorHAnsi" w:hAnsiTheme="minorHAnsi" w:cstheme="minorHAnsi"/>
          <w:sz w:val="22"/>
          <w:szCs w:val="22"/>
        </w:rPr>
        <w:t>with</w:t>
      </w:r>
      <w:r w:rsidR="00F874B4" w:rsidRPr="00F874B4">
        <w:rPr>
          <w:rFonts w:asciiTheme="minorHAnsi" w:hAnsiTheme="minorHAnsi" w:cstheme="minorHAnsi"/>
          <w:spacing w:val="2"/>
          <w:sz w:val="22"/>
          <w:szCs w:val="22"/>
        </w:rPr>
        <w:t xml:space="preserve"> </w:t>
      </w:r>
      <w:r w:rsidR="00F874B4" w:rsidRPr="00F874B4">
        <w:rPr>
          <w:rFonts w:asciiTheme="minorHAnsi" w:hAnsiTheme="minorHAnsi" w:cstheme="minorHAnsi"/>
          <w:sz w:val="22"/>
          <w:szCs w:val="22"/>
        </w:rPr>
        <w:t>a</w:t>
      </w:r>
      <w:r w:rsidR="00F874B4" w:rsidRPr="00F874B4">
        <w:rPr>
          <w:rFonts w:asciiTheme="minorHAnsi" w:hAnsiTheme="minorHAnsi" w:cstheme="minorHAnsi"/>
          <w:spacing w:val="3"/>
          <w:sz w:val="22"/>
          <w:szCs w:val="22"/>
        </w:rPr>
        <w:t xml:space="preserve"> </w:t>
      </w:r>
      <w:r w:rsidR="00F874B4" w:rsidRPr="00F874B4">
        <w:rPr>
          <w:rFonts w:asciiTheme="minorHAnsi" w:hAnsiTheme="minorHAnsi" w:cstheme="minorHAnsi"/>
          <w:sz w:val="22"/>
          <w:szCs w:val="22"/>
        </w:rPr>
        <w:t>stronger</w:t>
      </w:r>
      <w:r w:rsidR="00F874B4" w:rsidRPr="00F874B4">
        <w:rPr>
          <w:rFonts w:asciiTheme="minorHAnsi" w:hAnsiTheme="minorHAnsi" w:cstheme="minorHAnsi"/>
          <w:spacing w:val="3"/>
          <w:sz w:val="22"/>
          <w:szCs w:val="22"/>
        </w:rPr>
        <w:t xml:space="preserve"> </w:t>
      </w:r>
      <w:r w:rsidR="00F874B4" w:rsidRPr="00F874B4">
        <w:rPr>
          <w:rFonts w:asciiTheme="minorHAnsi" w:hAnsiTheme="minorHAnsi" w:cstheme="minorHAnsi"/>
          <w:sz w:val="22"/>
          <w:szCs w:val="22"/>
        </w:rPr>
        <w:t>claim,</w:t>
      </w:r>
      <w:r w:rsidR="00F874B4" w:rsidRPr="00F874B4">
        <w:rPr>
          <w:rFonts w:asciiTheme="minorHAnsi" w:hAnsiTheme="minorHAnsi" w:cstheme="minorHAnsi"/>
          <w:spacing w:val="2"/>
          <w:sz w:val="22"/>
          <w:szCs w:val="22"/>
        </w:rPr>
        <w:t xml:space="preserve"> </w:t>
      </w:r>
      <w:r w:rsidR="00F874B4" w:rsidRPr="00F874B4">
        <w:rPr>
          <w:rFonts w:asciiTheme="minorHAnsi" w:hAnsiTheme="minorHAnsi" w:cstheme="minorHAnsi"/>
          <w:sz w:val="22"/>
          <w:szCs w:val="22"/>
        </w:rPr>
        <w:t>then</w:t>
      </w:r>
      <w:r w:rsidR="00F874B4" w:rsidRPr="00F874B4">
        <w:rPr>
          <w:rFonts w:asciiTheme="minorHAnsi" w:hAnsiTheme="minorHAnsi" w:cstheme="minorHAnsi"/>
          <w:spacing w:val="3"/>
          <w:sz w:val="22"/>
          <w:szCs w:val="22"/>
        </w:rPr>
        <w:t xml:space="preserve"> </w:t>
      </w:r>
      <w:r w:rsidR="00F874B4" w:rsidRPr="00F874B4">
        <w:rPr>
          <w:rFonts w:asciiTheme="minorHAnsi" w:hAnsiTheme="minorHAnsi" w:cstheme="minorHAnsi"/>
          <w:sz w:val="22"/>
          <w:szCs w:val="22"/>
        </w:rPr>
        <w:t>the</w:t>
      </w:r>
      <w:r w:rsidR="00F874B4" w:rsidRPr="00F874B4">
        <w:rPr>
          <w:rFonts w:asciiTheme="minorHAnsi" w:hAnsiTheme="minorHAnsi" w:cstheme="minorHAnsi"/>
          <w:spacing w:val="2"/>
          <w:sz w:val="22"/>
          <w:szCs w:val="22"/>
        </w:rPr>
        <w:t xml:space="preserve"> </w:t>
      </w:r>
      <w:r w:rsidR="00F874B4" w:rsidRPr="00F874B4">
        <w:rPr>
          <w:rFonts w:asciiTheme="minorHAnsi" w:hAnsiTheme="minorHAnsi" w:cstheme="minorHAnsi"/>
          <w:sz w:val="22"/>
          <w:szCs w:val="22"/>
        </w:rPr>
        <w:t>governing</w:t>
      </w:r>
      <w:r w:rsidR="00F874B4" w:rsidRPr="00F874B4">
        <w:rPr>
          <w:rFonts w:asciiTheme="minorHAnsi" w:hAnsiTheme="minorHAnsi" w:cstheme="minorHAnsi"/>
          <w:spacing w:val="2"/>
          <w:sz w:val="22"/>
          <w:szCs w:val="22"/>
        </w:rPr>
        <w:t xml:space="preserve"> </w:t>
      </w:r>
      <w:r w:rsidR="00F874B4" w:rsidRPr="00F874B4">
        <w:rPr>
          <w:rFonts w:asciiTheme="minorHAnsi" w:hAnsiTheme="minorHAnsi" w:cstheme="minorHAnsi"/>
          <w:sz w:val="22"/>
          <w:szCs w:val="22"/>
        </w:rPr>
        <w:t>body</w:t>
      </w:r>
      <w:r w:rsidR="00F874B4" w:rsidRPr="00F874B4">
        <w:rPr>
          <w:rFonts w:asciiTheme="minorHAnsi" w:hAnsiTheme="minorHAnsi" w:cstheme="minorHAnsi"/>
          <w:spacing w:val="6"/>
          <w:sz w:val="22"/>
          <w:szCs w:val="22"/>
        </w:rPr>
        <w:t xml:space="preserve"> </w:t>
      </w:r>
      <w:r w:rsidR="00F874B4" w:rsidRPr="00F874B4">
        <w:rPr>
          <w:rFonts w:asciiTheme="minorHAnsi" w:hAnsiTheme="minorHAnsi" w:cstheme="minorHAnsi"/>
          <w:sz w:val="22"/>
          <w:szCs w:val="22"/>
        </w:rPr>
        <w:t>may</w:t>
      </w:r>
      <w:r w:rsidR="00F874B4" w:rsidRPr="00F874B4">
        <w:rPr>
          <w:rFonts w:asciiTheme="minorHAnsi" w:hAnsiTheme="minorHAnsi" w:cstheme="minorHAnsi"/>
          <w:spacing w:val="4"/>
          <w:sz w:val="22"/>
          <w:szCs w:val="22"/>
        </w:rPr>
        <w:t xml:space="preserve"> </w:t>
      </w:r>
      <w:r w:rsidR="00F874B4" w:rsidRPr="00F874B4">
        <w:rPr>
          <w:rFonts w:asciiTheme="minorHAnsi" w:hAnsiTheme="minorHAnsi" w:cstheme="minorHAnsi"/>
          <w:sz w:val="22"/>
          <w:szCs w:val="22"/>
        </w:rPr>
        <w:t>withdraw</w:t>
      </w:r>
      <w:r w:rsidR="00F874B4" w:rsidRPr="00F874B4">
        <w:rPr>
          <w:rFonts w:asciiTheme="minorHAnsi" w:hAnsiTheme="minorHAnsi" w:cstheme="minorHAnsi"/>
          <w:spacing w:val="3"/>
          <w:sz w:val="22"/>
          <w:szCs w:val="22"/>
        </w:rPr>
        <w:t xml:space="preserve"> </w:t>
      </w:r>
      <w:r w:rsidR="00F874B4" w:rsidRPr="00F874B4">
        <w:rPr>
          <w:rFonts w:asciiTheme="minorHAnsi" w:hAnsiTheme="minorHAnsi" w:cstheme="minorHAnsi"/>
          <w:sz w:val="22"/>
          <w:szCs w:val="22"/>
        </w:rPr>
        <w:t>the offer</w:t>
      </w:r>
      <w:r w:rsidR="00F874B4" w:rsidRPr="00F874B4">
        <w:rPr>
          <w:rFonts w:asciiTheme="minorHAnsi" w:hAnsiTheme="minorHAnsi" w:cstheme="minorHAnsi"/>
          <w:spacing w:val="1"/>
          <w:sz w:val="22"/>
          <w:szCs w:val="22"/>
        </w:rPr>
        <w:t xml:space="preserve"> </w:t>
      </w:r>
      <w:r w:rsidR="00F874B4" w:rsidRPr="00F874B4">
        <w:rPr>
          <w:rFonts w:asciiTheme="minorHAnsi" w:hAnsiTheme="minorHAnsi" w:cstheme="minorHAnsi"/>
          <w:sz w:val="22"/>
          <w:szCs w:val="22"/>
        </w:rPr>
        <w:t>of</w:t>
      </w:r>
      <w:r w:rsidR="00F874B4" w:rsidRPr="00F874B4">
        <w:rPr>
          <w:rFonts w:asciiTheme="minorHAnsi" w:hAnsiTheme="minorHAnsi" w:cstheme="minorHAnsi"/>
          <w:spacing w:val="2"/>
          <w:sz w:val="22"/>
          <w:szCs w:val="22"/>
        </w:rPr>
        <w:t xml:space="preserve"> </w:t>
      </w:r>
      <w:r w:rsidR="00F874B4" w:rsidRPr="00F874B4">
        <w:rPr>
          <w:rFonts w:asciiTheme="minorHAnsi" w:hAnsiTheme="minorHAnsi" w:cstheme="minorHAnsi"/>
          <w:spacing w:val="-5"/>
          <w:sz w:val="22"/>
          <w:szCs w:val="22"/>
        </w:rPr>
        <w:t>the</w:t>
      </w:r>
      <w:r w:rsidR="00F874B4">
        <w:rPr>
          <w:rFonts w:asciiTheme="minorHAnsi" w:hAnsiTheme="minorHAnsi" w:cstheme="minorHAnsi"/>
          <w:spacing w:val="-5"/>
          <w:sz w:val="22"/>
          <w:szCs w:val="22"/>
        </w:rPr>
        <w:t xml:space="preserve"> </w:t>
      </w:r>
      <w:r w:rsidRPr="001E5B86">
        <w:rPr>
          <w:rFonts w:asciiTheme="minorHAnsi" w:hAnsiTheme="minorHAnsi" w:cstheme="minorHAnsi"/>
          <w:sz w:val="22"/>
          <w:szCs w:val="22"/>
        </w:rPr>
        <w:t>place.</w:t>
      </w:r>
      <w:r w:rsidRPr="001E5B86">
        <w:rPr>
          <w:rFonts w:asciiTheme="minorHAnsi" w:hAnsiTheme="minorHAnsi" w:cstheme="minorHAnsi"/>
          <w:spacing w:val="46"/>
          <w:sz w:val="22"/>
          <w:szCs w:val="22"/>
        </w:rPr>
        <w:t xml:space="preserve"> </w:t>
      </w:r>
      <w:r w:rsidRPr="001E5B86">
        <w:rPr>
          <w:rFonts w:asciiTheme="minorHAnsi" w:hAnsiTheme="minorHAnsi" w:cstheme="minorHAnsi"/>
          <w:sz w:val="22"/>
          <w:szCs w:val="22"/>
        </w:rPr>
        <w:t>The</w:t>
      </w:r>
      <w:r w:rsidRPr="001E5B86">
        <w:rPr>
          <w:rFonts w:asciiTheme="minorHAnsi" w:hAnsiTheme="minorHAnsi" w:cstheme="minorHAnsi"/>
          <w:spacing w:val="-4"/>
          <w:sz w:val="22"/>
          <w:szCs w:val="22"/>
        </w:rPr>
        <w:t xml:space="preserve"> </w:t>
      </w:r>
      <w:r w:rsidRPr="001E5B86">
        <w:rPr>
          <w:rFonts w:asciiTheme="minorHAnsi" w:hAnsiTheme="minorHAnsi" w:cstheme="minorHAnsi"/>
          <w:sz w:val="22"/>
          <w:szCs w:val="22"/>
        </w:rPr>
        <w:t>application</w:t>
      </w:r>
      <w:r w:rsidRPr="001E5B86">
        <w:rPr>
          <w:rFonts w:asciiTheme="minorHAnsi" w:hAnsiTheme="minorHAnsi" w:cstheme="minorHAnsi"/>
          <w:spacing w:val="-2"/>
          <w:sz w:val="22"/>
          <w:szCs w:val="22"/>
        </w:rPr>
        <w:t xml:space="preserve"> </w:t>
      </w:r>
      <w:r w:rsidRPr="001E5B86">
        <w:rPr>
          <w:rFonts w:asciiTheme="minorHAnsi" w:hAnsiTheme="minorHAnsi" w:cstheme="minorHAnsi"/>
          <w:sz w:val="22"/>
          <w:szCs w:val="22"/>
        </w:rPr>
        <w:t>will</w:t>
      </w:r>
      <w:r w:rsidRPr="001E5B86">
        <w:rPr>
          <w:rFonts w:asciiTheme="minorHAnsi" w:hAnsiTheme="minorHAnsi" w:cstheme="minorHAnsi"/>
          <w:spacing w:val="-4"/>
          <w:sz w:val="22"/>
          <w:szCs w:val="22"/>
        </w:rPr>
        <w:t xml:space="preserve"> </w:t>
      </w:r>
      <w:r w:rsidRPr="001E5B86">
        <w:rPr>
          <w:rFonts w:asciiTheme="minorHAnsi" w:hAnsiTheme="minorHAnsi" w:cstheme="minorHAnsi"/>
          <w:sz w:val="22"/>
          <w:szCs w:val="22"/>
        </w:rPr>
        <w:t>be considered</w:t>
      </w:r>
      <w:r w:rsidRPr="001E5B86">
        <w:rPr>
          <w:rFonts w:asciiTheme="minorHAnsi" w:hAnsiTheme="minorHAnsi" w:cstheme="minorHAnsi"/>
          <w:spacing w:val="-2"/>
          <w:sz w:val="22"/>
          <w:szCs w:val="22"/>
        </w:rPr>
        <w:t xml:space="preserve"> </w:t>
      </w:r>
      <w:r w:rsidRPr="001E5B86">
        <w:rPr>
          <w:rFonts w:asciiTheme="minorHAnsi" w:hAnsiTheme="minorHAnsi" w:cstheme="minorHAnsi"/>
          <w:sz w:val="22"/>
          <w:szCs w:val="22"/>
        </w:rPr>
        <w:t>afresh,</w:t>
      </w:r>
      <w:r w:rsidRPr="001E5B86">
        <w:rPr>
          <w:rFonts w:asciiTheme="minorHAnsi" w:hAnsiTheme="minorHAnsi" w:cstheme="minorHAnsi"/>
          <w:spacing w:val="-2"/>
          <w:sz w:val="22"/>
          <w:szCs w:val="22"/>
        </w:rPr>
        <w:t xml:space="preserve"> </w:t>
      </w:r>
      <w:r w:rsidRPr="001E5B86">
        <w:rPr>
          <w:rFonts w:asciiTheme="minorHAnsi" w:hAnsiTheme="minorHAnsi" w:cstheme="minorHAnsi"/>
          <w:sz w:val="22"/>
          <w:szCs w:val="22"/>
        </w:rPr>
        <w:t>and</w:t>
      </w:r>
      <w:r w:rsidRPr="001E5B86">
        <w:rPr>
          <w:rFonts w:asciiTheme="minorHAnsi" w:hAnsiTheme="minorHAnsi" w:cstheme="minorHAnsi"/>
          <w:spacing w:val="-5"/>
          <w:sz w:val="22"/>
          <w:szCs w:val="22"/>
        </w:rPr>
        <w:t xml:space="preserve"> </w:t>
      </w:r>
      <w:r w:rsidRPr="001E5B86">
        <w:rPr>
          <w:rFonts w:asciiTheme="minorHAnsi" w:hAnsiTheme="minorHAnsi" w:cstheme="minorHAnsi"/>
          <w:sz w:val="22"/>
          <w:szCs w:val="22"/>
        </w:rPr>
        <w:t>a</w:t>
      </w:r>
      <w:r w:rsidRPr="001E5B86">
        <w:rPr>
          <w:rFonts w:asciiTheme="minorHAnsi" w:hAnsiTheme="minorHAnsi" w:cstheme="minorHAnsi"/>
          <w:spacing w:val="-2"/>
          <w:sz w:val="22"/>
          <w:szCs w:val="22"/>
        </w:rPr>
        <w:t xml:space="preserve"> </w:t>
      </w:r>
      <w:r w:rsidRPr="001E5B86">
        <w:rPr>
          <w:rFonts w:asciiTheme="minorHAnsi" w:hAnsiTheme="minorHAnsi" w:cstheme="minorHAnsi"/>
          <w:sz w:val="22"/>
          <w:szCs w:val="22"/>
        </w:rPr>
        <w:t>right</w:t>
      </w:r>
      <w:r w:rsidRPr="001E5B86">
        <w:rPr>
          <w:rFonts w:asciiTheme="minorHAnsi" w:hAnsiTheme="minorHAnsi" w:cstheme="minorHAnsi"/>
          <w:spacing w:val="-2"/>
          <w:sz w:val="22"/>
          <w:szCs w:val="22"/>
        </w:rPr>
        <w:t xml:space="preserve"> </w:t>
      </w:r>
      <w:r w:rsidRPr="001E5B86">
        <w:rPr>
          <w:rFonts w:asciiTheme="minorHAnsi" w:hAnsiTheme="minorHAnsi" w:cstheme="minorHAnsi"/>
          <w:sz w:val="22"/>
          <w:szCs w:val="22"/>
        </w:rPr>
        <w:t>of</w:t>
      </w:r>
      <w:r w:rsidRPr="001E5B86">
        <w:rPr>
          <w:rFonts w:asciiTheme="minorHAnsi" w:hAnsiTheme="minorHAnsi" w:cstheme="minorHAnsi"/>
          <w:spacing w:val="-4"/>
          <w:sz w:val="22"/>
          <w:szCs w:val="22"/>
        </w:rPr>
        <w:t xml:space="preserve"> </w:t>
      </w:r>
      <w:r w:rsidRPr="001E5B86">
        <w:rPr>
          <w:rFonts w:asciiTheme="minorHAnsi" w:hAnsiTheme="minorHAnsi" w:cstheme="minorHAnsi"/>
          <w:sz w:val="22"/>
          <w:szCs w:val="22"/>
        </w:rPr>
        <w:t>appeal</w:t>
      </w:r>
      <w:r w:rsidRPr="001E5B86">
        <w:rPr>
          <w:rFonts w:asciiTheme="minorHAnsi" w:hAnsiTheme="minorHAnsi" w:cstheme="minorHAnsi"/>
          <w:spacing w:val="-4"/>
          <w:sz w:val="22"/>
          <w:szCs w:val="22"/>
        </w:rPr>
        <w:t xml:space="preserve"> </w:t>
      </w:r>
      <w:r w:rsidRPr="001E5B86">
        <w:rPr>
          <w:rFonts w:asciiTheme="minorHAnsi" w:hAnsiTheme="minorHAnsi" w:cstheme="minorHAnsi"/>
          <w:sz w:val="22"/>
          <w:szCs w:val="22"/>
        </w:rPr>
        <w:t>offered</w:t>
      </w:r>
      <w:r w:rsidRPr="001E5B86">
        <w:rPr>
          <w:rFonts w:asciiTheme="minorHAnsi" w:hAnsiTheme="minorHAnsi" w:cstheme="minorHAnsi"/>
          <w:spacing w:val="-1"/>
          <w:sz w:val="22"/>
          <w:szCs w:val="22"/>
        </w:rPr>
        <w:t xml:space="preserve"> </w:t>
      </w:r>
      <w:r w:rsidRPr="001E5B86">
        <w:rPr>
          <w:rFonts w:asciiTheme="minorHAnsi" w:hAnsiTheme="minorHAnsi" w:cstheme="minorHAnsi"/>
          <w:sz w:val="22"/>
          <w:szCs w:val="22"/>
        </w:rPr>
        <w:t>if</w:t>
      </w:r>
      <w:r w:rsidRPr="001E5B86">
        <w:rPr>
          <w:rFonts w:asciiTheme="minorHAnsi" w:hAnsiTheme="minorHAnsi" w:cstheme="minorHAnsi"/>
          <w:spacing w:val="-4"/>
          <w:sz w:val="22"/>
          <w:szCs w:val="22"/>
        </w:rPr>
        <w:t xml:space="preserve"> </w:t>
      </w:r>
      <w:r w:rsidRPr="001E5B86">
        <w:rPr>
          <w:rFonts w:asciiTheme="minorHAnsi" w:hAnsiTheme="minorHAnsi" w:cstheme="minorHAnsi"/>
          <w:sz w:val="22"/>
          <w:szCs w:val="22"/>
        </w:rPr>
        <w:t>a</w:t>
      </w:r>
      <w:r w:rsidRPr="001E5B86">
        <w:rPr>
          <w:rFonts w:asciiTheme="minorHAnsi" w:hAnsiTheme="minorHAnsi" w:cstheme="minorHAnsi"/>
          <w:spacing w:val="-2"/>
          <w:sz w:val="22"/>
          <w:szCs w:val="22"/>
        </w:rPr>
        <w:t xml:space="preserve"> </w:t>
      </w:r>
      <w:r w:rsidRPr="001E5B86">
        <w:rPr>
          <w:rFonts w:asciiTheme="minorHAnsi" w:hAnsiTheme="minorHAnsi" w:cstheme="minorHAnsi"/>
          <w:sz w:val="22"/>
          <w:szCs w:val="22"/>
        </w:rPr>
        <w:t>place</w:t>
      </w:r>
      <w:r w:rsidRPr="001E5B86">
        <w:rPr>
          <w:rFonts w:asciiTheme="minorHAnsi" w:hAnsiTheme="minorHAnsi" w:cstheme="minorHAnsi"/>
          <w:spacing w:val="-1"/>
          <w:sz w:val="22"/>
          <w:szCs w:val="22"/>
        </w:rPr>
        <w:t xml:space="preserve"> </w:t>
      </w:r>
      <w:r w:rsidRPr="001E5B86">
        <w:rPr>
          <w:rFonts w:asciiTheme="minorHAnsi" w:hAnsiTheme="minorHAnsi" w:cstheme="minorHAnsi"/>
          <w:sz w:val="22"/>
          <w:szCs w:val="22"/>
        </w:rPr>
        <w:t>is</w:t>
      </w:r>
      <w:r w:rsidRPr="001E5B86">
        <w:rPr>
          <w:rFonts w:asciiTheme="minorHAnsi" w:hAnsiTheme="minorHAnsi" w:cstheme="minorHAnsi"/>
          <w:spacing w:val="-5"/>
          <w:sz w:val="22"/>
          <w:szCs w:val="22"/>
        </w:rPr>
        <w:t xml:space="preserve"> </w:t>
      </w:r>
      <w:r w:rsidRPr="001E5B86">
        <w:rPr>
          <w:rFonts w:asciiTheme="minorHAnsi" w:hAnsiTheme="minorHAnsi" w:cstheme="minorHAnsi"/>
          <w:spacing w:val="-2"/>
          <w:sz w:val="22"/>
          <w:szCs w:val="22"/>
        </w:rPr>
        <w:t>refused.</w:t>
      </w:r>
    </w:p>
    <w:p w14:paraId="0302E69D" w14:textId="77777777" w:rsidR="000411D5" w:rsidRPr="001E5B86" w:rsidRDefault="000411D5" w:rsidP="006303ED">
      <w:pPr>
        <w:pStyle w:val="Heading2"/>
        <w:rPr>
          <w:rFonts w:asciiTheme="minorHAnsi" w:hAnsiTheme="minorHAnsi" w:cstheme="minorHAnsi"/>
          <w:b/>
          <w:bCs/>
          <w:color w:val="7030A0"/>
          <w:sz w:val="22"/>
          <w:szCs w:val="22"/>
          <w:lang w:val="en-US"/>
        </w:rPr>
      </w:pPr>
    </w:p>
    <w:p w14:paraId="0B3F2E6A" w14:textId="12CF5AEE" w:rsidR="005F0A06" w:rsidRPr="005F0A06" w:rsidRDefault="005F0A06" w:rsidP="0019121D">
      <w:pPr>
        <w:ind w:left="709"/>
      </w:pPr>
    </w:p>
    <w:sectPr w:rsidR="005F0A06" w:rsidRPr="005F0A06" w:rsidSect="000C4E51">
      <w:headerReference w:type="default" r:id="rId17"/>
      <w:footerReference w:type="even" r:id="rId1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B7E9B" w14:textId="77777777" w:rsidR="00D1760F" w:rsidRDefault="00D1760F" w:rsidP="005B2EA0">
      <w:pPr>
        <w:spacing w:after="0" w:line="240" w:lineRule="auto"/>
      </w:pPr>
      <w:r>
        <w:separator/>
      </w:r>
    </w:p>
  </w:endnote>
  <w:endnote w:type="continuationSeparator" w:id="0">
    <w:p w14:paraId="6624D78F" w14:textId="77777777" w:rsidR="00D1760F" w:rsidRDefault="00D1760F" w:rsidP="005B2EA0">
      <w:pPr>
        <w:spacing w:after="0" w:line="240" w:lineRule="auto"/>
      </w:pPr>
      <w:r>
        <w:continuationSeparator/>
      </w:r>
    </w:p>
  </w:endnote>
  <w:endnote w:type="continuationNotice" w:id="1">
    <w:p w14:paraId="60E116BA" w14:textId="77777777" w:rsidR="00D1760F" w:rsidRDefault="00D17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0134352"/>
      <w:docPartObj>
        <w:docPartGallery w:val="Page Numbers (Bottom of Page)"/>
        <w:docPartUnique/>
      </w:docPartObj>
    </w:sdtPr>
    <w:sdtEndPr>
      <w:rPr>
        <w:rStyle w:val="PageNumber"/>
      </w:rPr>
    </w:sdtEndPr>
    <w:sdtContent>
      <w:p w14:paraId="4E629589" w14:textId="4BA57A1D"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7256E">
          <w:rPr>
            <w:rStyle w:val="PageNumber"/>
            <w:noProof/>
          </w:rPr>
          <w:t>9</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0C1022A6"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0EB59" w14:textId="77777777" w:rsidR="00D1760F" w:rsidRDefault="00D1760F" w:rsidP="005B2EA0">
      <w:pPr>
        <w:spacing w:after="0" w:line="240" w:lineRule="auto"/>
      </w:pPr>
      <w:r>
        <w:separator/>
      </w:r>
    </w:p>
  </w:footnote>
  <w:footnote w:type="continuationSeparator" w:id="0">
    <w:p w14:paraId="527B76B5" w14:textId="77777777" w:rsidR="00D1760F" w:rsidRDefault="00D1760F" w:rsidP="005B2EA0">
      <w:pPr>
        <w:spacing w:after="0" w:line="240" w:lineRule="auto"/>
      </w:pPr>
      <w:r>
        <w:continuationSeparator/>
      </w:r>
    </w:p>
  </w:footnote>
  <w:footnote w:type="continuationNotice" w:id="1">
    <w:p w14:paraId="5E0DECF6" w14:textId="77777777" w:rsidR="00D1760F" w:rsidRDefault="00D17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5902B3F"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99F9C94"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747644A8"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1.2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D6A6054"/>
    <w:multiLevelType w:val="hybridMultilevel"/>
    <w:tmpl w:val="7ED2BFC0"/>
    <w:lvl w:ilvl="0" w:tplc="99447664">
      <w:start w:val="1"/>
      <w:numFmt w:val="lowerLetter"/>
      <w:lvlText w:val="(%1)"/>
      <w:lvlJc w:val="left"/>
      <w:pPr>
        <w:ind w:left="112" w:hanging="390"/>
        <w:jc w:val="left"/>
      </w:pPr>
      <w:rPr>
        <w:rFonts w:ascii="Calibri" w:eastAsia="Calibri" w:hAnsi="Calibri" w:cs="Calibri" w:hint="default"/>
        <w:b w:val="0"/>
        <w:bCs w:val="0"/>
        <w:i w:val="0"/>
        <w:iCs w:val="0"/>
        <w:spacing w:val="-1"/>
        <w:w w:val="100"/>
        <w:sz w:val="22"/>
        <w:szCs w:val="22"/>
        <w:lang w:val="en-US" w:eastAsia="en-US" w:bidi="ar-SA"/>
      </w:rPr>
    </w:lvl>
    <w:lvl w:ilvl="1" w:tplc="33F8F822">
      <w:numFmt w:val="bullet"/>
      <w:lvlText w:val="•"/>
      <w:lvlJc w:val="left"/>
      <w:pPr>
        <w:ind w:left="1152" w:hanging="390"/>
      </w:pPr>
      <w:rPr>
        <w:rFonts w:hint="default"/>
        <w:lang w:val="en-US" w:eastAsia="en-US" w:bidi="ar-SA"/>
      </w:rPr>
    </w:lvl>
    <w:lvl w:ilvl="2" w:tplc="CA7ED270">
      <w:numFmt w:val="bullet"/>
      <w:lvlText w:val="•"/>
      <w:lvlJc w:val="left"/>
      <w:pPr>
        <w:ind w:left="2185" w:hanging="390"/>
      </w:pPr>
      <w:rPr>
        <w:rFonts w:hint="default"/>
        <w:lang w:val="en-US" w:eastAsia="en-US" w:bidi="ar-SA"/>
      </w:rPr>
    </w:lvl>
    <w:lvl w:ilvl="3" w:tplc="C57CC972">
      <w:numFmt w:val="bullet"/>
      <w:lvlText w:val="•"/>
      <w:lvlJc w:val="left"/>
      <w:pPr>
        <w:ind w:left="3217" w:hanging="390"/>
      </w:pPr>
      <w:rPr>
        <w:rFonts w:hint="default"/>
        <w:lang w:val="en-US" w:eastAsia="en-US" w:bidi="ar-SA"/>
      </w:rPr>
    </w:lvl>
    <w:lvl w:ilvl="4" w:tplc="D076D978">
      <w:numFmt w:val="bullet"/>
      <w:lvlText w:val="•"/>
      <w:lvlJc w:val="left"/>
      <w:pPr>
        <w:ind w:left="4250" w:hanging="390"/>
      </w:pPr>
      <w:rPr>
        <w:rFonts w:hint="default"/>
        <w:lang w:val="en-US" w:eastAsia="en-US" w:bidi="ar-SA"/>
      </w:rPr>
    </w:lvl>
    <w:lvl w:ilvl="5" w:tplc="8192259E">
      <w:numFmt w:val="bullet"/>
      <w:lvlText w:val="•"/>
      <w:lvlJc w:val="left"/>
      <w:pPr>
        <w:ind w:left="5283" w:hanging="390"/>
      </w:pPr>
      <w:rPr>
        <w:rFonts w:hint="default"/>
        <w:lang w:val="en-US" w:eastAsia="en-US" w:bidi="ar-SA"/>
      </w:rPr>
    </w:lvl>
    <w:lvl w:ilvl="6" w:tplc="87FA1602">
      <w:numFmt w:val="bullet"/>
      <w:lvlText w:val="•"/>
      <w:lvlJc w:val="left"/>
      <w:pPr>
        <w:ind w:left="6315" w:hanging="390"/>
      </w:pPr>
      <w:rPr>
        <w:rFonts w:hint="default"/>
        <w:lang w:val="en-US" w:eastAsia="en-US" w:bidi="ar-SA"/>
      </w:rPr>
    </w:lvl>
    <w:lvl w:ilvl="7" w:tplc="D078077C">
      <w:numFmt w:val="bullet"/>
      <w:lvlText w:val="•"/>
      <w:lvlJc w:val="left"/>
      <w:pPr>
        <w:ind w:left="7348" w:hanging="390"/>
      </w:pPr>
      <w:rPr>
        <w:rFonts w:hint="default"/>
        <w:lang w:val="en-US" w:eastAsia="en-US" w:bidi="ar-SA"/>
      </w:rPr>
    </w:lvl>
    <w:lvl w:ilvl="8" w:tplc="5F7A54CC">
      <w:numFmt w:val="bullet"/>
      <w:lvlText w:val="•"/>
      <w:lvlJc w:val="left"/>
      <w:pPr>
        <w:ind w:left="8381" w:hanging="390"/>
      </w:pPr>
      <w:rPr>
        <w:rFonts w:hint="default"/>
        <w:lang w:val="en-US" w:eastAsia="en-US" w:bidi="ar-SA"/>
      </w:rPr>
    </w:lvl>
  </w:abstractNum>
  <w:abstractNum w:abstractNumId="5"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7"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8"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9"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93143FF"/>
    <w:multiLevelType w:val="hybridMultilevel"/>
    <w:tmpl w:val="8BEA25F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3E010026"/>
    <w:multiLevelType w:val="hybridMultilevel"/>
    <w:tmpl w:val="AF1090D6"/>
    <w:lvl w:ilvl="0" w:tplc="0276E3A6">
      <w:start w:val="1"/>
      <w:numFmt w:val="decimal"/>
      <w:lvlText w:val="%1."/>
      <w:lvlJc w:val="left"/>
      <w:pPr>
        <w:ind w:left="112" w:hanging="226"/>
        <w:jc w:val="left"/>
      </w:pPr>
      <w:rPr>
        <w:rFonts w:ascii="Calibri" w:eastAsia="Calibri" w:hAnsi="Calibri" w:cs="Calibri" w:hint="default"/>
        <w:b w:val="0"/>
        <w:bCs w:val="0"/>
        <w:i w:val="0"/>
        <w:iCs w:val="0"/>
        <w:w w:val="100"/>
        <w:sz w:val="22"/>
        <w:szCs w:val="22"/>
        <w:lang w:val="en-US" w:eastAsia="en-US" w:bidi="ar-SA"/>
      </w:rPr>
    </w:lvl>
    <w:lvl w:ilvl="1" w:tplc="EFF6404C">
      <w:numFmt w:val="bullet"/>
      <w:lvlText w:val="•"/>
      <w:lvlJc w:val="left"/>
      <w:pPr>
        <w:ind w:left="1152" w:hanging="226"/>
      </w:pPr>
      <w:rPr>
        <w:rFonts w:hint="default"/>
        <w:lang w:val="en-US" w:eastAsia="en-US" w:bidi="ar-SA"/>
      </w:rPr>
    </w:lvl>
    <w:lvl w:ilvl="2" w:tplc="197CEE4A">
      <w:numFmt w:val="bullet"/>
      <w:lvlText w:val="•"/>
      <w:lvlJc w:val="left"/>
      <w:pPr>
        <w:ind w:left="2185" w:hanging="226"/>
      </w:pPr>
      <w:rPr>
        <w:rFonts w:hint="default"/>
        <w:lang w:val="en-US" w:eastAsia="en-US" w:bidi="ar-SA"/>
      </w:rPr>
    </w:lvl>
    <w:lvl w:ilvl="3" w:tplc="0F50CA28">
      <w:numFmt w:val="bullet"/>
      <w:lvlText w:val="•"/>
      <w:lvlJc w:val="left"/>
      <w:pPr>
        <w:ind w:left="3217" w:hanging="226"/>
      </w:pPr>
      <w:rPr>
        <w:rFonts w:hint="default"/>
        <w:lang w:val="en-US" w:eastAsia="en-US" w:bidi="ar-SA"/>
      </w:rPr>
    </w:lvl>
    <w:lvl w:ilvl="4" w:tplc="0FC8C65A">
      <w:numFmt w:val="bullet"/>
      <w:lvlText w:val="•"/>
      <w:lvlJc w:val="left"/>
      <w:pPr>
        <w:ind w:left="4250" w:hanging="226"/>
      </w:pPr>
      <w:rPr>
        <w:rFonts w:hint="default"/>
        <w:lang w:val="en-US" w:eastAsia="en-US" w:bidi="ar-SA"/>
      </w:rPr>
    </w:lvl>
    <w:lvl w:ilvl="5" w:tplc="1FC880A8">
      <w:numFmt w:val="bullet"/>
      <w:lvlText w:val="•"/>
      <w:lvlJc w:val="left"/>
      <w:pPr>
        <w:ind w:left="5283" w:hanging="226"/>
      </w:pPr>
      <w:rPr>
        <w:rFonts w:hint="default"/>
        <w:lang w:val="en-US" w:eastAsia="en-US" w:bidi="ar-SA"/>
      </w:rPr>
    </w:lvl>
    <w:lvl w:ilvl="6" w:tplc="0F3A9F0C">
      <w:numFmt w:val="bullet"/>
      <w:lvlText w:val="•"/>
      <w:lvlJc w:val="left"/>
      <w:pPr>
        <w:ind w:left="6315" w:hanging="226"/>
      </w:pPr>
      <w:rPr>
        <w:rFonts w:hint="default"/>
        <w:lang w:val="en-US" w:eastAsia="en-US" w:bidi="ar-SA"/>
      </w:rPr>
    </w:lvl>
    <w:lvl w:ilvl="7" w:tplc="0C1CCFB0">
      <w:numFmt w:val="bullet"/>
      <w:lvlText w:val="•"/>
      <w:lvlJc w:val="left"/>
      <w:pPr>
        <w:ind w:left="7348" w:hanging="226"/>
      </w:pPr>
      <w:rPr>
        <w:rFonts w:hint="default"/>
        <w:lang w:val="en-US" w:eastAsia="en-US" w:bidi="ar-SA"/>
      </w:rPr>
    </w:lvl>
    <w:lvl w:ilvl="8" w:tplc="2D2EBB3A">
      <w:numFmt w:val="bullet"/>
      <w:lvlText w:val="•"/>
      <w:lvlJc w:val="left"/>
      <w:pPr>
        <w:ind w:left="8381" w:hanging="226"/>
      </w:pPr>
      <w:rPr>
        <w:rFonts w:hint="default"/>
        <w:lang w:val="en-US" w:eastAsia="en-US" w:bidi="ar-SA"/>
      </w:rPr>
    </w:lvl>
  </w:abstractNum>
  <w:abstractNum w:abstractNumId="13"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F350F6"/>
    <w:multiLevelType w:val="hybridMultilevel"/>
    <w:tmpl w:val="5150C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0D69C0"/>
    <w:multiLevelType w:val="hybridMultilevel"/>
    <w:tmpl w:val="875A284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51916276"/>
    <w:multiLevelType w:val="hybridMultilevel"/>
    <w:tmpl w:val="9BEE87BC"/>
    <w:lvl w:ilvl="0" w:tplc="08090005">
      <w:start w:val="1"/>
      <w:numFmt w:val="bullet"/>
      <w:lvlText w:val=""/>
      <w:lvlJc w:val="left"/>
      <w:pPr>
        <w:ind w:left="832" w:hanging="360"/>
      </w:pPr>
      <w:rPr>
        <w:rFonts w:ascii="Wingdings" w:hAnsi="Wingdings" w:hint="default"/>
        <w:b w:val="0"/>
        <w:bCs w:val="0"/>
        <w:i w:val="0"/>
        <w:iCs w:val="0"/>
        <w:w w:val="100"/>
        <w:sz w:val="22"/>
        <w:szCs w:val="22"/>
        <w:lang w:val="en-US" w:eastAsia="en-US" w:bidi="ar-SA"/>
      </w:rPr>
    </w:lvl>
    <w:lvl w:ilvl="1" w:tplc="FC4EF536">
      <w:numFmt w:val="bullet"/>
      <w:lvlText w:val="•"/>
      <w:lvlJc w:val="left"/>
      <w:pPr>
        <w:ind w:left="1800" w:hanging="360"/>
      </w:pPr>
      <w:rPr>
        <w:rFonts w:hint="default"/>
        <w:lang w:val="en-US" w:eastAsia="en-US" w:bidi="ar-SA"/>
      </w:rPr>
    </w:lvl>
    <w:lvl w:ilvl="2" w:tplc="D33C5D0A">
      <w:numFmt w:val="bullet"/>
      <w:lvlText w:val="•"/>
      <w:lvlJc w:val="left"/>
      <w:pPr>
        <w:ind w:left="2761" w:hanging="360"/>
      </w:pPr>
      <w:rPr>
        <w:rFonts w:hint="default"/>
        <w:lang w:val="en-US" w:eastAsia="en-US" w:bidi="ar-SA"/>
      </w:rPr>
    </w:lvl>
    <w:lvl w:ilvl="3" w:tplc="E68630DA">
      <w:numFmt w:val="bullet"/>
      <w:lvlText w:val="•"/>
      <w:lvlJc w:val="left"/>
      <w:pPr>
        <w:ind w:left="3721" w:hanging="360"/>
      </w:pPr>
      <w:rPr>
        <w:rFonts w:hint="default"/>
        <w:lang w:val="en-US" w:eastAsia="en-US" w:bidi="ar-SA"/>
      </w:rPr>
    </w:lvl>
    <w:lvl w:ilvl="4" w:tplc="970402BE">
      <w:numFmt w:val="bullet"/>
      <w:lvlText w:val="•"/>
      <w:lvlJc w:val="left"/>
      <w:pPr>
        <w:ind w:left="4682" w:hanging="360"/>
      </w:pPr>
      <w:rPr>
        <w:rFonts w:hint="default"/>
        <w:lang w:val="en-US" w:eastAsia="en-US" w:bidi="ar-SA"/>
      </w:rPr>
    </w:lvl>
    <w:lvl w:ilvl="5" w:tplc="96E8BF2C">
      <w:numFmt w:val="bullet"/>
      <w:lvlText w:val="•"/>
      <w:lvlJc w:val="left"/>
      <w:pPr>
        <w:ind w:left="5643" w:hanging="360"/>
      </w:pPr>
      <w:rPr>
        <w:rFonts w:hint="default"/>
        <w:lang w:val="en-US" w:eastAsia="en-US" w:bidi="ar-SA"/>
      </w:rPr>
    </w:lvl>
    <w:lvl w:ilvl="6" w:tplc="8C344F3E">
      <w:numFmt w:val="bullet"/>
      <w:lvlText w:val="•"/>
      <w:lvlJc w:val="left"/>
      <w:pPr>
        <w:ind w:left="6603" w:hanging="360"/>
      </w:pPr>
      <w:rPr>
        <w:rFonts w:hint="default"/>
        <w:lang w:val="en-US" w:eastAsia="en-US" w:bidi="ar-SA"/>
      </w:rPr>
    </w:lvl>
    <w:lvl w:ilvl="7" w:tplc="777689EE">
      <w:numFmt w:val="bullet"/>
      <w:lvlText w:val="•"/>
      <w:lvlJc w:val="left"/>
      <w:pPr>
        <w:ind w:left="7564" w:hanging="360"/>
      </w:pPr>
      <w:rPr>
        <w:rFonts w:hint="default"/>
        <w:lang w:val="en-US" w:eastAsia="en-US" w:bidi="ar-SA"/>
      </w:rPr>
    </w:lvl>
    <w:lvl w:ilvl="8" w:tplc="08481F50">
      <w:numFmt w:val="bullet"/>
      <w:lvlText w:val="•"/>
      <w:lvlJc w:val="left"/>
      <w:pPr>
        <w:ind w:left="8525" w:hanging="360"/>
      </w:pPr>
      <w:rPr>
        <w:rFonts w:hint="default"/>
        <w:lang w:val="en-US" w:eastAsia="en-US" w:bidi="ar-SA"/>
      </w:rPr>
    </w:lvl>
  </w:abstractNum>
  <w:abstractNum w:abstractNumId="20" w15:restartNumberingAfterBreak="0">
    <w:nsid w:val="54726564"/>
    <w:multiLevelType w:val="hybridMultilevel"/>
    <w:tmpl w:val="149025E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22" w15:restartNumberingAfterBreak="0">
    <w:nsid w:val="77B655A4"/>
    <w:multiLevelType w:val="hybridMultilevel"/>
    <w:tmpl w:val="62F4A578"/>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3"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3"/>
  </w:num>
  <w:num w:numId="2">
    <w:abstractNumId w:val="2"/>
  </w:num>
  <w:num w:numId="3">
    <w:abstractNumId w:val="3"/>
  </w:num>
  <w:num w:numId="4">
    <w:abstractNumId w:val="5"/>
  </w:num>
  <w:num w:numId="5">
    <w:abstractNumId w:val="24"/>
  </w:num>
  <w:num w:numId="6">
    <w:abstractNumId w:val="1"/>
  </w:num>
  <w:num w:numId="7">
    <w:abstractNumId w:val="8"/>
  </w:num>
  <w:num w:numId="8">
    <w:abstractNumId w:val="13"/>
  </w:num>
  <w:num w:numId="9">
    <w:abstractNumId w:val="6"/>
  </w:num>
  <w:num w:numId="10">
    <w:abstractNumId w:val="9"/>
  </w:num>
  <w:num w:numId="11">
    <w:abstractNumId w:val="16"/>
  </w:num>
  <w:num w:numId="12">
    <w:abstractNumId w:val="14"/>
  </w:num>
  <w:num w:numId="13">
    <w:abstractNumId w:val="17"/>
  </w:num>
  <w:num w:numId="14">
    <w:abstractNumId w:val="0"/>
  </w:num>
  <w:num w:numId="15">
    <w:abstractNumId w:val="7"/>
  </w:num>
  <w:num w:numId="16">
    <w:abstractNumId w:val="21"/>
  </w:num>
  <w:num w:numId="17">
    <w:abstractNumId w:val="11"/>
  </w:num>
  <w:num w:numId="18">
    <w:abstractNumId w:val="19"/>
  </w:num>
  <w:num w:numId="19">
    <w:abstractNumId w:val="10"/>
  </w:num>
  <w:num w:numId="20">
    <w:abstractNumId w:val="4"/>
  </w:num>
  <w:num w:numId="21">
    <w:abstractNumId w:val="20"/>
  </w:num>
  <w:num w:numId="22">
    <w:abstractNumId w:val="22"/>
  </w:num>
  <w:num w:numId="23">
    <w:abstractNumId w:val="15"/>
  </w:num>
  <w:num w:numId="24">
    <w:abstractNumId w:val="12"/>
  </w:num>
  <w:num w:numId="2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B6"/>
    <w:rsid w:val="00000115"/>
    <w:rsid w:val="00001C91"/>
    <w:rsid w:val="00003B2B"/>
    <w:rsid w:val="00035E6C"/>
    <w:rsid w:val="000411D5"/>
    <w:rsid w:val="00042F41"/>
    <w:rsid w:val="000514F6"/>
    <w:rsid w:val="00063228"/>
    <w:rsid w:val="00064490"/>
    <w:rsid w:val="00082705"/>
    <w:rsid w:val="00091075"/>
    <w:rsid w:val="0009268C"/>
    <w:rsid w:val="000943A5"/>
    <w:rsid w:val="000B4C29"/>
    <w:rsid w:val="000C49D1"/>
    <w:rsid w:val="000C4E51"/>
    <w:rsid w:val="000D049D"/>
    <w:rsid w:val="000D16AA"/>
    <w:rsid w:val="000D1740"/>
    <w:rsid w:val="000E27CD"/>
    <w:rsid w:val="000E4E64"/>
    <w:rsid w:val="000E5F8A"/>
    <w:rsid w:val="000E702C"/>
    <w:rsid w:val="000F4892"/>
    <w:rsid w:val="00110849"/>
    <w:rsid w:val="00121EF8"/>
    <w:rsid w:val="001312EB"/>
    <w:rsid w:val="00131C63"/>
    <w:rsid w:val="001324C7"/>
    <w:rsid w:val="001331C4"/>
    <w:rsid w:val="001429EE"/>
    <w:rsid w:val="00161ABC"/>
    <w:rsid w:val="00171A77"/>
    <w:rsid w:val="0019121D"/>
    <w:rsid w:val="00191CB0"/>
    <w:rsid w:val="001A7D20"/>
    <w:rsid w:val="001B57D9"/>
    <w:rsid w:val="001B5F67"/>
    <w:rsid w:val="001D5350"/>
    <w:rsid w:val="001E5B86"/>
    <w:rsid w:val="001F7729"/>
    <w:rsid w:val="00214538"/>
    <w:rsid w:val="00214B31"/>
    <w:rsid w:val="00215DFA"/>
    <w:rsid w:val="0022472A"/>
    <w:rsid w:val="00245BC8"/>
    <w:rsid w:val="00265096"/>
    <w:rsid w:val="0026707F"/>
    <w:rsid w:val="002735BA"/>
    <w:rsid w:val="00296BDA"/>
    <w:rsid w:val="002A22EC"/>
    <w:rsid w:val="002A2F07"/>
    <w:rsid w:val="002A4AF3"/>
    <w:rsid w:val="002C3969"/>
    <w:rsid w:val="002D349A"/>
    <w:rsid w:val="002F10C2"/>
    <w:rsid w:val="002F2324"/>
    <w:rsid w:val="002F3443"/>
    <w:rsid w:val="00301FB7"/>
    <w:rsid w:val="00307E27"/>
    <w:rsid w:val="003356B6"/>
    <w:rsid w:val="0034636A"/>
    <w:rsid w:val="003526E2"/>
    <w:rsid w:val="00382AEF"/>
    <w:rsid w:val="003A2E78"/>
    <w:rsid w:val="003B124A"/>
    <w:rsid w:val="003C011A"/>
    <w:rsid w:val="003C2DDA"/>
    <w:rsid w:val="003D4408"/>
    <w:rsid w:val="003D5B02"/>
    <w:rsid w:val="003E5A54"/>
    <w:rsid w:val="003E6514"/>
    <w:rsid w:val="003F727C"/>
    <w:rsid w:val="004050CB"/>
    <w:rsid w:val="00406DBD"/>
    <w:rsid w:val="004105C1"/>
    <w:rsid w:val="00435276"/>
    <w:rsid w:val="004627BA"/>
    <w:rsid w:val="0046377D"/>
    <w:rsid w:val="00463F33"/>
    <w:rsid w:val="00474FD3"/>
    <w:rsid w:val="00495437"/>
    <w:rsid w:val="00497812"/>
    <w:rsid w:val="004C284E"/>
    <w:rsid w:val="004C4313"/>
    <w:rsid w:val="004E2012"/>
    <w:rsid w:val="004F070C"/>
    <w:rsid w:val="004F299A"/>
    <w:rsid w:val="005008AD"/>
    <w:rsid w:val="005067BF"/>
    <w:rsid w:val="00513617"/>
    <w:rsid w:val="00523E0B"/>
    <w:rsid w:val="00527307"/>
    <w:rsid w:val="005348E5"/>
    <w:rsid w:val="00535F70"/>
    <w:rsid w:val="0055503E"/>
    <w:rsid w:val="00556CB1"/>
    <w:rsid w:val="005625D9"/>
    <w:rsid w:val="005722FC"/>
    <w:rsid w:val="005752A8"/>
    <w:rsid w:val="00586CE9"/>
    <w:rsid w:val="0059794F"/>
    <w:rsid w:val="005A781F"/>
    <w:rsid w:val="005B2EA0"/>
    <w:rsid w:val="005C1497"/>
    <w:rsid w:val="005C5278"/>
    <w:rsid w:val="005F0A06"/>
    <w:rsid w:val="00606D72"/>
    <w:rsid w:val="00616AC3"/>
    <w:rsid w:val="00622996"/>
    <w:rsid w:val="00627A4D"/>
    <w:rsid w:val="006303ED"/>
    <w:rsid w:val="0063297D"/>
    <w:rsid w:val="0064169F"/>
    <w:rsid w:val="00641E71"/>
    <w:rsid w:val="006476AC"/>
    <w:rsid w:val="00663977"/>
    <w:rsid w:val="0067256E"/>
    <w:rsid w:val="0067367A"/>
    <w:rsid w:val="00673885"/>
    <w:rsid w:val="00692A04"/>
    <w:rsid w:val="00692E2F"/>
    <w:rsid w:val="006A7E4D"/>
    <w:rsid w:val="006B12CB"/>
    <w:rsid w:val="006B2898"/>
    <w:rsid w:val="006D00E6"/>
    <w:rsid w:val="006D7705"/>
    <w:rsid w:val="006E3FB4"/>
    <w:rsid w:val="006E4582"/>
    <w:rsid w:val="006E5EB6"/>
    <w:rsid w:val="006F6033"/>
    <w:rsid w:val="00700E7F"/>
    <w:rsid w:val="00703BC9"/>
    <w:rsid w:val="007133EE"/>
    <w:rsid w:val="00722411"/>
    <w:rsid w:val="00737C90"/>
    <w:rsid w:val="00750E79"/>
    <w:rsid w:val="007524D7"/>
    <w:rsid w:val="007619E7"/>
    <w:rsid w:val="007677B2"/>
    <w:rsid w:val="00771039"/>
    <w:rsid w:val="00771D07"/>
    <w:rsid w:val="00772FCC"/>
    <w:rsid w:val="00796237"/>
    <w:rsid w:val="007A19D9"/>
    <w:rsid w:val="007A3294"/>
    <w:rsid w:val="007B4E40"/>
    <w:rsid w:val="007D2464"/>
    <w:rsid w:val="007D55C7"/>
    <w:rsid w:val="007F0056"/>
    <w:rsid w:val="007F29AA"/>
    <w:rsid w:val="00804F68"/>
    <w:rsid w:val="008066E5"/>
    <w:rsid w:val="00831242"/>
    <w:rsid w:val="008342FD"/>
    <w:rsid w:val="00857B22"/>
    <w:rsid w:val="0086379B"/>
    <w:rsid w:val="00867C7A"/>
    <w:rsid w:val="00884F7D"/>
    <w:rsid w:val="0088692E"/>
    <w:rsid w:val="008921FF"/>
    <w:rsid w:val="008B1DA8"/>
    <w:rsid w:val="008C009C"/>
    <w:rsid w:val="008D5C4D"/>
    <w:rsid w:val="008E7621"/>
    <w:rsid w:val="008E77A2"/>
    <w:rsid w:val="00916770"/>
    <w:rsid w:val="0092150C"/>
    <w:rsid w:val="009302AD"/>
    <w:rsid w:val="00940CAA"/>
    <w:rsid w:val="00941439"/>
    <w:rsid w:val="009434F1"/>
    <w:rsid w:val="00954F5A"/>
    <w:rsid w:val="00956AB1"/>
    <w:rsid w:val="00971151"/>
    <w:rsid w:val="009950F9"/>
    <w:rsid w:val="009B195F"/>
    <w:rsid w:val="009B3638"/>
    <w:rsid w:val="009C1CD4"/>
    <w:rsid w:val="009C5547"/>
    <w:rsid w:val="009C56E4"/>
    <w:rsid w:val="009C72B0"/>
    <w:rsid w:val="00A10A79"/>
    <w:rsid w:val="00A175B9"/>
    <w:rsid w:val="00A35728"/>
    <w:rsid w:val="00A40051"/>
    <w:rsid w:val="00A419C5"/>
    <w:rsid w:val="00A44BBD"/>
    <w:rsid w:val="00A56233"/>
    <w:rsid w:val="00A6521B"/>
    <w:rsid w:val="00A82590"/>
    <w:rsid w:val="00A86113"/>
    <w:rsid w:val="00AA0516"/>
    <w:rsid w:val="00AB38A8"/>
    <w:rsid w:val="00AC1359"/>
    <w:rsid w:val="00AD05F6"/>
    <w:rsid w:val="00AF1DE2"/>
    <w:rsid w:val="00AF4DB6"/>
    <w:rsid w:val="00B03E91"/>
    <w:rsid w:val="00B111E4"/>
    <w:rsid w:val="00B25367"/>
    <w:rsid w:val="00B353C0"/>
    <w:rsid w:val="00B37D51"/>
    <w:rsid w:val="00B44656"/>
    <w:rsid w:val="00B50470"/>
    <w:rsid w:val="00B53CAC"/>
    <w:rsid w:val="00B61044"/>
    <w:rsid w:val="00B64B2A"/>
    <w:rsid w:val="00B71D50"/>
    <w:rsid w:val="00B774AC"/>
    <w:rsid w:val="00B77A1C"/>
    <w:rsid w:val="00B913EF"/>
    <w:rsid w:val="00B95166"/>
    <w:rsid w:val="00BA3EEB"/>
    <w:rsid w:val="00BA781A"/>
    <w:rsid w:val="00BB7BCA"/>
    <w:rsid w:val="00BC00F6"/>
    <w:rsid w:val="00BE1CEC"/>
    <w:rsid w:val="00BF109E"/>
    <w:rsid w:val="00BF2E38"/>
    <w:rsid w:val="00BF4290"/>
    <w:rsid w:val="00C10498"/>
    <w:rsid w:val="00C1057E"/>
    <w:rsid w:val="00C12554"/>
    <w:rsid w:val="00C23BDA"/>
    <w:rsid w:val="00C24DB2"/>
    <w:rsid w:val="00C34D29"/>
    <w:rsid w:val="00C529E1"/>
    <w:rsid w:val="00C67785"/>
    <w:rsid w:val="00CA51E5"/>
    <w:rsid w:val="00CA776A"/>
    <w:rsid w:val="00CB246D"/>
    <w:rsid w:val="00CB6B38"/>
    <w:rsid w:val="00CC2159"/>
    <w:rsid w:val="00CD198D"/>
    <w:rsid w:val="00CE67B6"/>
    <w:rsid w:val="00CF13EC"/>
    <w:rsid w:val="00CF7021"/>
    <w:rsid w:val="00D05C16"/>
    <w:rsid w:val="00D159AD"/>
    <w:rsid w:val="00D1603A"/>
    <w:rsid w:val="00D1760F"/>
    <w:rsid w:val="00D24AE8"/>
    <w:rsid w:val="00D24EA2"/>
    <w:rsid w:val="00D80C48"/>
    <w:rsid w:val="00D94ABC"/>
    <w:rsid w:val="00DA6775"/>
    <w:rsid w:val="00DC144C"/>
    <w:rsid w:val="00DD7853"/>
    <w:rsid w:val="00DE058C"/>
    <w:rsid w:val="00DE7A12"/>
    <w:rsid w:val="00E0679A"/>
    <w:rsid w:val="00E13E26"/>
    <w:rsid w:val="00E25CE3"/>
    <w:rsid w:val="00E43FBF"/>
    <w:rsid w:val="00E5319E"/>
    <w:rsid w:val="00E531AF"/>
    <w:rsid w:val="00E628D4"/>
    <w:rsid w:val="00E856C0"/>
    <w:rsid w:val="00EA7A83"/>
    <w:rsid w:val="00EB24B5"/>
    <w:rsid w:val="00EB541B"/>
    <w:rsid w:val="00EC5329"/>
    <w:rsid w:val="00EC78B9"/>
    <w:rsid w:val="00ED2180"/>
    <w:rsid w:val="00ED5C67"/>
    <w:rsid w:val="00F02BB7"/>
    <w:rsid w:val="00F0427C"/>
    <w:rsid w:val="00F177B7"/>
    <w:rsid w:val="00F24001"/>
    <w:rsid w:val="00F31233"/>
    <w:rsid w:val="00F322F8"/>
    <w:rsid w:val="00F5106B"/>
    <w:rsid w:val="00F52E6C"/>
    <w:rsid w:val="00F65316"/>
    <w:rsid w:val="00F65A92"/>
    <w:rsid w:val="00F66E6D"/>
    <w:rsid w:val="00F72E94"/>
    <w:rsid w:val="00F83BE6"/>
    <w:rsid w:val="00F85C2D"/>
    <w:rsid w:val="00F874B4"/>
    <w:rsid w:val="00FA2AFB"/>
    <w:rsid w:val="00FB0520"/>
    <w:rsid w:val="00FB6D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3E6514"/>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1"/>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1">
    <w:name w:val="Unresolved Mention1"/>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E7783C40-57DC-4059-9DAF-914DA92A3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E832A-660C-4208-94B7-71B39514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Claire Hopkinson</cp:lastModifiedBy>
  <cp:revision>6</cp:revision>
  <cp:lastPrinted>2022-04-19T08:16:00Z</cp:lastPrinted>
  <dcterms:created xsi:type="dcterms:W3CDTF">2023-05-11T08:21:00Z</dcterms:created>
  <dcterms:modified xsi:type="dcterms:W3CDTF">2023-09-21T13:53:00Z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